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318" w:tblpY="1451"/>
        <w:tblW w:w="16019" w:type="dxa"/>
        <w:tblLook w:val="04A0" w:firstRow="1" w:lastRow="0" w:firstColumn="1" w:lastColumn="0" w:noHBand="0" w:noVBand="1"/>
      </w:tblPr>
      <w:tblGrid>
        <w:gridCol w:w="1844"/>
        <w:gridCol w:w="2835"/>
        <w:gridCol w:w="2835"/>
        <w:gridCol w:w="2835"/>
        <w:gridCol w:w="2835"/>
        <w:gridCol w:w="2835"/>
      </w:tblGrid>
      <w:tr w:rsidR="00156396" w14:paraId="7F91C9C4" w14:textId="77777777" w:rsidTr="001B0C4D">
        <w:tc>
          <w:tcPr>
            <w:tcW w:w="1844" w:type="dxa"/>
          </w:tcPr>
          <w:p w14:paraId="13B421F6" w14:textId="77777777" w:rsidR="00156396" w:rsidRDefault="00156396" w:rsidP="001B0C4D"/>
        </w:tc>
        <w:tc>
          <w:tcPr>
            <w:tcW w:w="2835" w:type="dxa"/>
          </w:tcPr>
          <w:p w14:paraId="00878648" w14:textId="2CED3FBC" w:rsidR="00156396" w:rsidRDefault="00156396" w:rsidP="001B0C4D">
            <w:pPr>
              <w:jc w:val="center"/>
            </w:pPr>
            <w:r>
              <w:t xml:space="preserve">Monday </w:t>
            </w:r>
            <w:r w:rsidR="00217976">
              <w:t>22nd</w:t>
            </w:r>
            <w:r w:rsidR="005F2DA6">
              <w:t xml:space="preserve"> </w:t>
            </w:r>
            <w:r w:rsidR="00AE14F3">
              <w:t>June</w:t>
            </w:r>
          </w:p>
        </w:tc>
        <w:tc>
          <w:tcPr>
            <w:tcW w:w="2835" w:type="dxa"/>
          </w:tcPr>
          <w:p w14:paraId="6A371633" w14:textId="604F3DCC" w:rsidR="00156396" w:rsidRDefault="00156396" w:rsidP="001B0C4D">
            <w:pPr>
              <w:jc w:val="center"/>
            </w:pPr>
            <w:r>
              <w:t xml:space="preserve">Tuesday </w:t>
            </w:r>
            <w:r w:rsidR="00217976">
              <w:t>23rd</w:t>
            </w:r>
            <w:r w:rsidR="005F2DA6">
              <w:t xml:space="preserve"> </w:t>
            </w:r>
            <w:r w:rsidR="00AE14F3">
              <w:t>June</w:t>
            </w:r>
            <w:r>
              <w:t xml:space="preserve"> </w:t>
            </w:r>
          </w:p>
        </w:tc>
        <w:tc>
          <w:tcPr>
            <w:tcW w:w="2835" w:type="dxa"/>
          </w:tcPr>
          <w:p w14:paraId="5E5B9C83" w14:textId="0A9516B2" w:rsidR="00156396" w:rsidRDefault="00156396" w:rsidP="001B0C4D">
            <w:pPr>
              <w:jc w:val="center"/>
            </w:pPr>
            <w:r>
              <w:t xml:space="preserve">Wednesday </w:t>
            </w:r>
            <w:r w:rsidR="00217976">
              <w:t>24</w:t>
            </w:r>
            <w:r w:rsidR="00217976" w:rsidRPr="00217976">
              <w:rPr>
                <w:vertAlign w:val="superscript"/>
              </w:rPr>
              <w:t>th</w:t>
            </w:r>
            <w:r w:rsidR="00217976">
              <w:t xml:space="preserve"> </w:t>
            </w:r>
            <w:r w:rsidR="00AE14F3">
              <w:t>June</w:t>
            </w:r>
            <w:r>
              <w:t xml:space="preserve"> </w:t>
            </w:r>
          </w:p>
        </w:tc>
        <w:tc>
          <w:tcPr>
            <w:tcW w:w="2835" w:type="dxa"/>
          </w:tcPr>
          <w:p w14:paraId="7B9027CD" w14:textId="1AC93844" w:rsidR="00156396" w:rsidRDefault="00156396" w:rsidP="001B0C4D">
            <w:pPr>
              <w:jc w:val="center"/>
            </w:pPr>
            <w:r>
              <w:t xml:space="preserve">Thursday </w:t>
            </w:r>
            <w:r w:rsidR="00217976">
              <w:t>25</w:t>
            </w:r>
            <w:r w:rsidR="00217976" w:rsidRPr="00217976">
              <w:rPr>
                <w:vertAlign w:val="superscript"/>
              </w:rPr>
              <w:t>th</w:t>
            </w:r>
            <w:r w:rsidR="005F2DA6">
              <w:t xml:space="preserve"> </w:t>
            </w:r>
            <w:r w:rsidR="00AE14F3">
              <w:t>June</w:t>
            </w:r>
            <w:r>
              <w:t xml:space="preserve"> </w:t>
            </w:r>
          </w:p>
        </w:tc>
        <w:tc>
          <w:tcPr>
            <w:tcW w:w="2835" w:type="dxa"/>
          </w:tcPr>
          <w:p w14:paraId="6453D7FC" w14:textId="70F5A509" w:rsidR="00156396" w:rsidRDefault="00156396" w:rsidP="00217976">
            <w:pPr>
              <w:jc w:val="center"/>
            </w:pPr>
            <w:r>
              <w:t xml:space="preserve">Friday </w:t>
            </w:r>
            <w:r w:rsidR="00217976">
              <w:t>26</w:t>
            </w:r>
            <w:r w:rsidR="00217976" w:rsidRPr="00217976">
              <w:rPr>
                <w:vertAlign w:val="superscript"/>
              </w:rPr>
              <w:t>th</w:t>
            </w:r>
            <w:r w:rsidR="005F2DA6">
              <w:t xml:space="preserve"> </w:t>
            </w:r>
            <w:r w:rsidR="00AE14F3">
              <w:t>June</w:t>
            </w:r>
            <w:r>
              <w:t xml:space="preserve"> </w:t>
            </w:r>
          </w:p>
        </w:tc>
      </w:tr>
      <w:tr w:rsidR="00300F84" w14:paraId="3D3E0350" w14:textId="77777777" w:rsidTr="00DB5500">
        <w:tc>
          <w:tcPr>
            <w:tcW w:w="1844" w:type="dxa"/>
          </w:tcPr>
          <w:p w14:paraId="09341D2E" w14:textId="77777777" w:rsidR="00300F84" w:rsidRDefault="00300F84" w:rsidP="001B0C4D"/>
        </w:tc>
        <w:tc>
          <w:tcPr>
            <w:tcW w:w="2835" w:type="dxa"/>
          </w:tcPr>
          <w:p w14:paraId="0493BF90" w14:textId="6D4D6FA8" w:rsidR="00EA48C7" w:rsidRDefault="00300F84" w:rsidP="001B0C4D">
            <w:pPr>
              <w:jc w:val="center"/>
              <w:rPr>
                <w:color w:val="4BACC6" w:themeColor="accent5"/>
              </w:rPr>
            </w:pPr>
            <w:r w:rsidRPr="00A1396C">
              <w:rPr>
                <w:color w:val="4BACC6" w:themeColor="accent5"/>
              </w:rPr>
              <w:t>Daily Challenge</w:t>
            </w:r>
          </w:p>
          <w:p w14:paraId="2F5012E0" w14:textId="1098DE95" w:rsidR="00300F84" w:rsidRPr="00A1396C" w:rsidRDefault="00217976" w:rsidP="00973F4F">
            <w:pPr>
              <w:jc w:val="center"/>
            </w:pPr>
            <w:r>
              <w:t>Daily Mile</w:t>
            </w:r>
          </w:p>
        </w:tc>
        <w:tc>
          <w:tcPr>
            <w:tcW w:w="2835" w:type="dxa"/>
            <w:shd w:val="clear" w:color="auto" w:fill="F2F2F2" w:themeFill="background1" w:themeFillShade="F2"/>
          </w:tcPr>
          <w:p w14:paraId="2DF0F8D0" w14:textId="3C96FC92" w:rsidR="00A1396C" w:rsidRPr="00A1396C" w:rsidRDefault="00A1396C" w:rsidP="001B0C4D">
            <w:pPr>
              <w:jc w:val="center"/>
            </w:pPr>
          </w:p>
        </w:tc>
        <w:tc>
          <w:tcPr>
            <w:tcW w:w="2835" w:type="dxa"/>
          </w:tcPr>
          <w:p w14:paraId="1796EC05" w14:textId="77777777" w:rsidR="00300F84" w:rsidRDefault="00300F84" w:rsidP="001B0C4D">
            <w:pPr>
              <w:jc w:val="center"/>
              <w:rPr>
                <w:color w:val="4BACC6" w:themeColor="accent5"/>
              </w:rPr>
            </w:pPr>
            <w:r w:rsidRPr="00A1396C">
              <w:rPr>
                <w:color w:val="4BACC6" w:themeColor="accent5"/>
              </w:rPr>
              <w:t xml:space="preserve">Daily Challenge </w:t>
            </w:r>
          </w:p>
          <w:p w14:paraId="10860A73" w14:textId="588CC3A3" w:rsidR="00A1396C" w:rsidRPr="00772300" w:rsidRDefault="00217976" w:rsidP="001B0C4D">
            <w:pPr>
              <w:jc w:val="center"/>
            </w:pPr>
            <w:r>
              <w:t>Daily Mile</w:t>
            </w:r>
          </w:p>
        </w:tc>
        <w:tc>
          <w:tcPr>
            <w:tcW w:w="2835" w:type="dxa"/>
            <w:shd w:val="clear" w:color="auto" w:fill="F2F2F2" w:themeFill="background1" w:themeFillShade="F2"/>
          </w:tcPr>
          <w:p w14:paraId="014B8AD0" w14:textId="07643772" w:rsidR="00A1396C" w:rsidRPr="00A1396C" w:rsidRDefault="00A1396C" w:rsidP="00A1396C">
            <w:pPr>
              <w:jc w:val="center"/>
            </w:pPr>
          </w:p>
        </w:tc>
        <w:tc>
          <w:tcPr>
            <w:tcW w:w="2835" w:type="dxa"/>
          </w:tcPr>
          <w:p w14:paraId="567E6168" w14:textId="77777777" w:rsidR="00A1396C" w:rsidRDefault="00300F84" w:rsidP="003B7AB1">
            <w:pPr>
              <w:jc w:val="center"/>
              <w:rPr>
                <w:color w:val="4BACC6" w:themeColor="accent5"/>
              </w:rPr>
            </w:pPr>
            <w:r w:rsidRPr="00A1396C">
              <w:rPr>
                <w:color w:val="4BACC6" w:themeColor="accent5"/>
              </w:rPr>
              <w:t>Daily Challenge</w:t>
            </w:r>
          </w:p>
          <w:p w14:paraId="4A190768" w14:textId="3B227669" w:rsidR="00AE14F3" w:rsidRPr="003B7AB1" w:rsidRDefault="00217976" w:rsidP="003B7AB1">
            <w:pPr>
              <w:jc w:val="center"/>
              <w:rPr>
                <w:color w:val="4BACC6" w:themeColor="accent5"/>
              </w:rPr>
            </w:pPr>
            <w:r w:rsidRPr="00217976">
              <w:t>Daily Mile</w:t>
            </w:r>
          </w:p>
        </w:tc>
      </w:tr>
      <w:tr w:rsidR="00156396" w14:paraId="5A418FEF" w14:textId="77777777" w:rsidTr="001B0C4D">
        <w:tc>
          <w:tcPr>
            <w:tcW w:w="1844" w:type="dxa"/>
          </w:tcPr>
          <w:p w14:paraId="55139103" w14:textId="77777777" w:rsidR="00156396" w:rsidRPr="001B0C4D" w:rsidRDefault="00300F84" w:rsidP="001B0C4D">
            <w:pPr>
              <w:jc w:val="center"/>
            </w:pPr>
            <w:r w:rsidRPr="001B0C4D">
              <w:t>15 Minutes</w:t>
            </w:r>
          </w:p>
          <w:p w14:paraId="16F661A3" w14:textId="1A9E7035" w:rsidR="00300F84" w:rsidRPr="001B0C4D" w:rsidRDefault="00300F84" w:rsidP="001B0C4D">
            <w:pPr>
              <w:jc w:val="center"/>
            </w:pPr>
          </w:p>
        </w:tc>
        <w:tc>
          <w:tcPr>
            <w:tcW w:w="2835" w:type="dxa"/>
          </w:tcPr>
          <w:p w14:paraId="20F17191" w14:textId="77777777" w:rsidR="00156396" w:rsidRPr="00583E51" w:rsidRDefault="0066626F" w:rsidP="001B0C4D">
            <w:pPr>
              <w:jc w:val="center"/>
              <w:rPr>
                <w:color w:val="FF0000"/>
              </w:rPr>
            </w:pPr>
            <w:r w:rsidRPr="00583E51">
              <w:rPr>
                <w:color w:val="FF0000"/>
              </w:rPr>
              <w:t xml:space="preserve">Daily Exercise </w:t>
            </w:r>
          </w:p>
          <w:p w14:paraId="044FF801" w14:textId="22712A4C" w:rsidR="0066626F" w:rsidRDefault="0066626F" w:rsidP="001B0C4D">
            <w:pPr>
              <w:jc w:val="center"/>
            </w:pPr>
            <w:r>
              <w:t>CBeebies – Happy Tent Tales</w:t>
            </w:r>
          </w:p>
          <w:p w14:paraId="6A706632" w14:textId="3E1780C8" w:rsidR="000200F0" w:rsidRDefault="001B2407" w:rsidP="001B0C4D">
            <w:pPr>
              <w:jc w:val="center"/>
            </w:pPr>
            <w:r>
              <w:t>Sun and the Wind</w:t>
            </w:r>
          </w:p>
          <w:p w14:paraId="46DA9C51" w14:textId="26B0F5E7" w:rsidR="0066626F" w:rsidRDefault="0066626F" w:rsidP="001B0C4D">
            <w:pPr>
              <w:jc w:val="center"/>
            </w:pPr>
            <w:r>
              <w:t>See Link Below</w:t>
            </w:r>
          </w:p>
        </w:tc>
        <w:tc>
          <w:tcPr>
            <w:tcW w:w="2835" w:type="dxa"/>
          </w:tcPr>
          <w:p w14:paraId="0A4044B7" w14:textId="77777777" w:rsidR="003B2374" w:rsidRPr="00583E51" w:rsidRDefault="003B2374" w:rsidP="003B2374">
            <w:pPr>
              <w:jc w:val="center"/>
              <w:rPr>
                <w:color w:val="FF0000"/>
              </w:rPr>
            </w:pPr>
            <w:r w:rsidRPr="00583E51">
              <w:rPr>
                <w:color w:val="FF0000"/>
              </w:rPr>
              <w:t xml:space="preserve">Daily Exercise </w:t>
            </w:r>
          </w:p>
          <w:p w14:paraId="5E98C6EB" w14:textId="2C232020" w:rsidR="003B2374" w:rsidRDefault="003B2374" w:rsidP="003B2374">
            <w:pPr>
              <w:jc w:val="center"/>
            </w:pPr>
            <w:r>
              <w:t>CBeebies – Happy Tent Tales</w:t>
            </w:r>
          </w:p>
          <w:p w14:paraId="4C4BA950" w14:textId="1C8456A1" w:rsidR="00AE14F3" w:rsidRDefault="001B2407" w:rsidP="00AE14F3">
            <w:pPr>
              <w:jc w:val="center"/>
            </w:pPr>
            <w:r>
              <w:t>Sun and the Wind</w:t>
            </w:r>
          </w:p>
          <w:p w14:paraId="143B9F5C" w14:textId="109C064F" w:rsidR="00156396" w:rsidRDefault="003B2374" w:rsidP="003B2374">
            <w:pPr>
              <w:jc w:val="center"/>
            </w:pPr>
            <w:r>
              <w:t>See Link Below</w:t>
            </w:r>
          </w:p>
        </w:tc>
        <w:tc>
          <w:tcPr>
            <w:tcW w:w="2835" w:type="dxa"/>
          </w:tcPr>
          <w:p w14:paraId="05D1441C" w14:textId="77777777" w:rsidR="003B2374" w:rsidRPr="00583E51" w:rsidRDefault="003B2374" w:rsidP="003B2374">
            <w:pPr>
              <w:jc w:val="center"/>
              <w:rPr>
                <w:color w:val="FF0000"/>
              </w:rPr>
            </w:pPr>
            <w:r w:rsidRPr="00583E51">
              <w:rPr>
                <w:color w:val="FF0000"/>
              </w:rPr>
              <w:t xml:space="preserve">Daily Exercise </w:t>
            </w:r>
          </w:p>
          <w:p w14:paraId="482E8A83" w14:textId="03785998" w:rsidR="003B2374" w:rsidRDefault="003B2374" w:rsidP="003B2374">
            <w:pPr>
              <w:jc w:val="center"/>
            </w:pPr>
            <w:r>
              <w:t>CBeebies – Happy Tent Tales</w:t>
            </w:r>
          </w:p>
          <w:p w14:paraId="79A65CBE" w14:textId="1CE29AAE" w:rsidR="00AE14F3" w:rsidRDefault="001B2407" w:rsidP="00AE14F3">
            <w:pPr>
              <w:jc w:val="center"/>
            </w:pPr>
            <w:r>
              <w:t>Sun and the Wind</w:t>
            </w:r>
          </w:p>
          <w:p w14:paraId="6C4C167F" w14:textId="0DAB3E4D" w:rsidR="00156396" w:rsidRDefault="003B2374" w:rsidP="003B2374">
            <w:pPr>
              <w:jc w:val="center"/>
            </w:pPr>
            <w:r>
              <w:t>See Link Below</w:t>
            </w:r>
          </w:p>
        </w:tc>
        <w:tc>
          <w:tcPr>
            <w:tcW w:w="2835" w:type="dxa"/>
          </w:tcPr>
          <w:p w14:paraId="78BAA2E1" w14:textId="77777777" w:rsidR="003B2374" w:rsidRPr="00583E51" w:rsidRDefault="003B2374" w:rsidP="003B2374">
            <w:pPr>
              <w:jc w:val="center"/>
              <w:rPr>
                <w:color w:val="FF0000"/>
              </w:rPr>
            </w:pPr>
            <w:r w:rsidRPr="00583E51">
              <w:rPr>
                <w:color w:val="FF0000"/>
              </w:rPr>
              <w:t xml:space="preserve">Daily Exercise </w:t>
            </w:r>
          </w:p>
          <w:p w14:paraId="2B0798B0" w14:textId="6EEB601B" w:rsidR="003B2374" w:rsidRDefault="003B2374" w:rsidP="003B2374">
            <w:pPr>
              <w:jc w:val="center"/>
            </w:pPr>
            <w:r>
              <w:t>CBeebies – Happy Tent Tales</w:t>
            </w:r>
          </w:p>
          <w:p w14:paraId="1DF3B4B4" w14:textId="258A949F" w:rsidR="00AE14F3" w:rsidRDefault="001B2407" w:rsidP="00AE14F3">
            <w:pPr>
              <w:jc w:val="center"/>
            </w:pPr>
            <w:r>
              <w:t>Sun and the Wind</w:t>
            </w:r>
          </w:p>
          <w:p w14:paraId="5491CD3B" w14:textId="7E40E5AC" w:rsidR="00156396" w:rsidRDefault="003B2374" w:rsidP="003B2374">
            <w:pPr>
              <w:jc w:val="center"/>
            </w:pPr>
            <w:r>
              <w:t>See Link Below</w:t>
            </w:r>
          </w:p>
        </w:tc>
        <w:tc>
          <w:tcPr>
            <w:tcW w:w="2835" w:type="dxa"/>
          </w:tcPr>
          <w:p w14:paraId="1FED6A12" w14:textId="77777777" w:rsidR="003B2374" w:rsidRPr="00583E51" w:rsidRDefault="003B2374" w:rsidP="003B2374">
            <w:pPr>
              <w:jc w:val="center"/>
              <w:rPr>
                <w:color w:val="FF0000"/>
              </w:rPr>
            </w:pPr>
            <w:r w:rsidRPr="00583E51">
              <w:rPr>
                <w:color w:val="FF0000"/>
              </w:rPr>
              <w:t xml:space="preserve">Daily Exercise </w:t>
            </w:r>
          </w:p>
          <w:p w14:paraId="720AE9A9" w14:textId="456E71F6" w:rsidR="003B2374" w:rsidRDefault="003B2374" w:rsidP="003B2374">
            <w:pPr>
              <w:jc w:val="center"/>
            </w:pPr>
            <w:r>
              <w:t>CBeebies – Happy Tent Tales</w:t>
            </w:r>
          </w:p>
          <w:p w14:paraId="2B857CB6" w14:textId="5D8CF88A" w:rsidR="00AE14F3" w:rsidRDefault="001B2407" w:rsidP="00AE14F3">
            <w:pPr>
              <w:jc w:val="center"/>
            </w:pPr>
            <w:r>
              <w:t>Sun and the Wind</w:t>
            </w:r>
          </w:p>
          <w:p w14:paraId="2A53571C" w14:textId="296830B6" w:rsidR="00156396" w:rsidRDefault="003B2374" w:rsidP="003B2374">
            <w:pPr>
              <w:jc w:val="center"/>
            </w:pPr>
            <w:r>
              <w:t>See Link Below</w:t>
            </w:r>
          </w:p>
        </w:tc>
      </w:tr>
      <w:tr w:rsidR="00300F84" w14:paraId="79123261" w14:textId="77777777" w:rsidTr="00EA48C7">
        <w:trPr>
          <w:trHeight w:val="347"/>
        </w:trPr>
        <w:tc>
          <w:tcPr>
            <w:tcW w:w="1844" w:type="dxa"/>
          </w:tcPr>
          <w:p w14:paraId="7926D6C6" w14:textId="3E469384" w:rsidR="00300F84" w:rsidRPr="001B0C4D" w:rsidRDefault="00300F84" w:rsidP="00EA48C7">
            <w:pPr>
              <w:jc w:val="center"/>
            </w:pPr>
            <w:r w:rsidRPr="001B0C4D">
              <w:t>5 Minutes</w:t>
            </w:r>
          </w:p>
        </w:tc>
        <w:tc>
          <w:tcPr>
            <w:tcW w:w="2835" w:type="dxa"/>
          </w:tcPr>
          <w:p w14:paraId="620A5394" w14:textId="31AFD087" w:rsidR="00300F84" w:rsidRPr="00583E51" w:rsidRDefault="00300F84" w:rsidP="001B0C4D">
            <w:pPr>
              <w:jc w:val="center"/>
              <w:rPr>
                <w:color w:val="FF0000"/>
              </w:rPr>
            </w:pPr>
            <w:r w:rsidRPr="00300F84">
              <w:rPr>
                <w:color w:val="00B050"/>
              </w:rPr>
              <w:t>Brain Break</w:t>
            </w:r>
          </w:p>
        </w:tc>
        <w:tc>
          <w:tcPr>
            <w:tcW w:w="2835" w:type="dxa"/>
          </w:tcPr>
          <w:p w14:paraId="4135331A" w14:textId="08DE49F8" w:rsidR="00300F84" w:rsidRPr="00583E51" w:rsidRDefault="00300F84" w:rsidP="001B0C4D">
            <w:pPr>
              <w:jc w:val="center"/>
              <w:rPr>
                <w:color w:val="FF0000"/>
              </w:rPr>
            </w:pPr>
            <w:r w:rsidRPr="00300F84">
              <w:rPr>
                <w:color w:val="00B050"/>
              </w:rPr>
              <w:t>Brain Break</w:t>
            </w:r>
          </w:p>
        </w:tc>
        <w:tc>
          <w:tcPr>
            <w:tcW w:w="2835" w:type="dxa"/>
          </w:tcPr>
          <w:p w14:paraId="30F63A39" w14:textId="52C871DB" w:rsidR="00300F84" w:rsidRPr="00583E51" w:rsidRDefault="00300F84" w:rsidP="001B0C4D">
            <w:pPr>
              <w:jc w:val="center"/>
              <w:rPr>
                <w:color w:val="FF0000"/>
              </w:rPr>
            </w:pPr>
            <w:r w:rsidRPr="00300F84">
              <w:rPr>
                <w:color w:val="00B050"/>
              </w:rPr>
              <w:t>Brain Break</w:t>
            </w:r>
          </w:p>
        </w:tc>
        <w:tc>
          <w:tcPr>
            <w:tcW w:w="2835" w:type="dxa"/>
          </w:tcPr>
          <w:p w14:paraId="71246503" w14:textId="6EC4B253" w:rsidR="00300F84" w:rsidRPr="00583E51" w:rsidRDefault="00300F84" w:rsidP="001B0C4D">
            <w:pPr>
              <w:jc w:val="center"/>
              <w:rPr>
                <w:color w:val="FF0000"/>
              </w:rPr>
            </w:pPr>
            <w:r w:rsidRPr="00300F84">
              <w:rPr>
                <w:color w:val="00B050"/>
              </w:rPr>
              <w:t>Brain Break</w:t>
            </w:r>
          </w:p>
        </w:tc>
        <w:tc>
          <w:tcPr>
            <w:tcW w:w="2835" w:type="dxa"/>
          </w:tcPr>
          <w:p w14:paraId="1C4408CC" w14:textId="0AFA1D35" w:rsidR="00300F84" w:rsidRPr="00583E51" w:rsidRDefault="00300F84" w:rsidP="001B0C4D">
            <w:pPr>
              <w:jc w:val="center"/>
              <w:rPr>
                <w:color w:val="FF0000"/>
              </w:rPr>
            </w:pPr>
            <w:r w:rsidRPr="00300F84">
              <w:rPr>
                <w:color w:val="00B050"/>
              </w:rPr>
              <w:t>Brain Break</w:t>
            </w:r>
          </w:p>
        </w:tc>
      </w:tr>
      <w:tr w:rsidR="00156396" w14:paraId="3385DB95" w14:textId="77777777" w:rsidTr="001B0C4D">
        <w:tc>
          <w:tcPr>
            <w:tcW w:w="1844" w:type="dxa"/>
          </w:tcPr>
          <w:p w14:paraId="7316EE9F" w14:textId="77777777" w:rsidR="00156396" w:rsidRPr="001B0C4D" w:rsidRDefault="00300F84" w:rsidP="001B0C4D">
            <w:pPr>
              <w:jc w:val="center"/>
            </w:pPr>
            <w:r w:rsidRPr="001B0C4D">
              <w:t>20 Minutes</w:t>
            </w:r>
          </w:p>
          <w:p w14:paraId="203B9799" w14:textId="71C89396" w:rsidR="00300F84" w:rsidRPr="001B0C4D" w:rsidRDefault="00300F84" w:rsidP="001B0C4D">
            <w:pPr>
              <w:jc w:val="center"/>
            </w:pPr>
          </w:p>
        </w:tc>
        <w:tc>
          <w:tcPr>
            <w:tcW w:w="2835" w:type="dxa"/>
          </w:tcPr>
          <w:p w14:paraId="52CF9E9D" w14:textId="77777777" w:rsidR="00AA77AD" w:rsidRDefault="002D535F" w:rsidP="00FE19A8">
            <w:pPr>
              <w:jc w:val="center"/>
            </w:pPr>
            <w:r>
              <w:t xml:space="preserve">Phonics </w:t>
            </w:r>
          </w:p>
          <w:p w14:paraId="64654967" w14:textId="77777777" w:rsidR="001B2407" w:rsidRDefault="001B2407" w:rsidP="00FE19A8">
            <w:pPr>
              <w:jc w:val="center"/>
            </w:pPr>
            <w:r>
              <w:t>Phase 4 Sentences– Week 4</w:t>
            </w:r>
          </w:p>
          <w:p w14:paraId="5F22CC9A" w14:textId="3D4B0A38" w:rsidR="001B2407" w:rsidRDefault="001B2407" w:rsidP="00FE19A8">
            <w:pPr>
              <w:jc w:val="center"/>
            </w:pPr>
            <w:r>
              <w:t xml:space="preserve">Alternative Sounds </w:t>
            </w:r>
          </w:p>
          <w:p w14:paraId="37985835" w14:textId="3762AA0F" w:rsidR="001B2407" w:rsidRDefault="001B2407" w:rsidP="00FE19A8">
            <w:pPr>
              <w:jc w:val="center"/>
            </w:pPr>
          </w:p>
        </w:tc>
        <w:tc>
          <w:tcPr>
            <w:tcW w:w="2835" w:type="dxa"/>
          </w:tcPr>
          <w:p w14:paraId="0D086327" w14:textId="77777777" w:rsidR="00200EC1" w:rsidRDefault="00802C93" w:rsidP="00F35F2E">
            <w:pPr>
              <w:jc w:val="center"/>
            </w:pPr>
            <w:r>
              <w:t>Phonics</w:t>
            </w:r>
          </w:p>
          <w:p w14:paraId="00ADC2D5" w14:textId="77777777" w:rsidR="00802C93" w:rsidRDefault="00802C93" w:rsidP="00F35F2E">
            <w:pPr>
              <w:jc w:val="center"/>
            </w:pPr>
            <w:r>
              <w:t xml:space="preserve">Phase 4 </w:t>
            </w:r>
            <w:r w:rsidR="001B2407">
              <w:t>Sentences</w:t>
            </w:r>
            <w:r>
              <w:t xml:space="preserve">– Week </w:t>
            </w:r>
            <w:r w:rsidR="001B2407">
              <w:t>4</w:t>
            </w:r>
          </w:p>
          <w:p w14:paraId="6A7CBF7E" w14:textId="49C40983" w:rsidR="001B2407" w:rsidRPr="001B2407" w:rsidRDefault="001B2407" w:rsidP="001B2407">
            <w:pPr>
              <w:jc w:val="center"/>
            </w:pPr>
          </w:p>
        </w:tc>
        <w:tc>
          <w:tcPr>
            <w:tcW w:w="2835" w:type="dxa"/>
          </w:tcPr>
          <w:p w14:paraId="50E09EC1" w14:textId="77777777" w:rsidR="00835422" w:rsidRDefault="00802C93" w:rsidP="001B0C4D">
            <w:pPr>
              <w:jc w:val="center"/>
            </w:pPr>
            <w:r>
              <w:t>Phonics</w:t>
            </w:r>
          </w:p>
          <w:p w14:paraId="441BFFBD" w14:textId="77777777" w:rsidR="00802C93" w:rsidRDefault="00802C93" w:rsidP="001B0C4D">
            <w:pPr>
              <w:jc w:val="center"/>
            </w:pPr>
            <w:r>
              <w:t xml:space="preserve">Phase 4 </w:t>
            </w:r>
            <w:r w:rsidR="001B2407">
              <w:t>Sentences</w:t>
            </w:r>
            <w:r>
              <w:t xml:space="preserve">– Week </w:t>
            </w:r>
            <w:r w:rsidR="001B2407">
              <w:t>4</w:t>
            </w:r>
          </w:p>
          <w:p w14:paraId="2725BEFE" w14:textId="77777777" w:rsidR="001B2407" w:rsidRDefault="001B2407" w:rsidP="001B2407">
            <w:pPr>
              <w:jc w:val="center"/>
            </w:pPr>
            <w:r>
              <w:t xml:space="preserve">Alternative Sounds </w:t>
            </w:r>
          </w:p>
          <w:p w14:paraId="4ECB4799" w14:textId="263115BF" w:rsidR="001B2407" w:rsidRPr="001B2407" w:rsidRDefault="001B2407" w:rsidP="001B2407">
            <w:pPr>
              <w:jc w:val="center"/>
            </w:pPr>
          </w:p>
        </w:tc>
        <w:tc>
          <w:tcPr>
            <w:tcW w:w="2835" w:type="dxa"/>
          </w:tcPr>
          <w:p w14:paraId="25684987" w14:textId="77777777" w:rsidR="00F35F2E" w:rsidRDefault="00802C93" w:rsidP="001B0C4D">
            <w:pPr>
              <w:jc w:val="center"/>
            </w:pPr>
            <w:r>
              <w:t>Phonics</w:t>
            </w:r>
          </w:p>
          <w:p w14:paraId="678697F7" w14:textId="742EAA9D" w:rsidR="00802C93" w:rsidRDefault="00802C93" w:rsidP="001B0C4D">
            <w:pPr>
              <w:jc w:val="center"/>
            </w:pPr>
            <w:r>
              <w:t xml:space="preserve">Phase 4 </w:t>
            </w:r>
            <w:r w:rsidR="001B2407">
              <w:t>Sentences</w:t>
            </w:r>
            <w:r>
              <w:t xml:space="preserve">– Week </w:t>
            </w:r>
            <w:r w:rsidR="001B2407">
              <w:t>4</w:t>
            </w:r>
          </w:p>
        </w:tc>
        <w:tc>
          <w:tcPr>
            <w:tcW w:w="2835" w:type="dxa"/>
          </w:tcPr>
          <w:p w14:paraId="7AC972C9" w14:textId="77777777" w:rsidR="00F35F2E" w:rsidRDefault="00802C93" w:rsidP="001B0C4D">
            <w:pPr>
              <w:jc w:val="center"/>
            </w:pPr>
            <w:r>
              <w:t>Phonics</w:t>
            </w:r>
          </w:p>
          <w:p w14:paraId="663D2554" w14:textId="77777777" w:rsidR="00802C93" w:rsidRDefault="00802C93" w:rsidP="001B0C4D">
            <w:pPr>
              <w:jc w:val="center"/>
            </w:pPr>
            <w:r>
              <w:t xml:space="preserve">Phase 4 </w:t>
            </w:r>
            <w:r w:rsidR="001B2407">
              <w:t xml:space="preserve">Sentences </w:t>
            </w:r>
            <w:r>
              <w:t xml:space="preserve">– Week </w:t>
            </w:r>
            <w:r w:rsidR="001B2407">
              <w:t>4</w:t>
            </w:r>
          </w:p>
          <w:p w14:paraId="71D67DCB" w14:textId="77777777" w:rsidR="001B2407" w:rsidRDefault="001B2407" w:rsidP="001B2407">
            <w:pPr>
              <w:jc w:val="center"/>
            </w:pPr>
            <w:r>
              <w:t xml:space="preserve">Alternative Sounds </w:t>
            </w:r>
          </w:p>
          <w:p w14:paraId="3180C156" w14:textId="6E1CE9AB" w:rsidR="001B2407" w:rsidRPr="001B2407" w:rsidRDefault="001B2407" w:rsidP="001B2407">
            <w:pPr>
              <w:jc w:val="center"/>
            </w:pPr>
          </w:p>
        </w:tc>
      </w:tr>
      <w:tr w:rsidR="00200EC1" w14:paraId="59F10963" w14:textId="77777777" w:rsidTr="001B0C4D">
        <w:trPr>
          <w:trHeight w:val="391"/>
        </w:trPr>
        <w:tc>
          <w:tcPr>
            <w:tcW w:w="1844" w:type="dxa"/>
          </w:tcPr>
          <w:p w14:paraId="6D2C4289" w14:textId="77777777" w:rsidR="00200EC1" w:rsidRPr="001B0C4D" w:rsidRDefault="00300F84" w:rsidP="001B0C4D">
            <w:pPr>
              <w:jc w:val="center"/>
            </w:pPr>
            <w:r w:rsidRPr="001B0C4D">
              <w:t>60 Minutes</w:t>
            </w:r>
          </w:p>
          <w:p w14:paraId="3040F8D6" w14:textId="36D2C7EC" w:rsidR="001B0C4D" w:rsidRPr="001B0C4D" w:rsidRDefault="001B0C4D" w:rsidP="001B0C4D">
            <w:pPr>
              <w:jc w:val="center"/>
            </w:pPr>
          </w:p>
        </w:tc>
        <w:tc>
          <w:tcPr>
            <w:tcW w:w="2835" w:type="dxa"/>
          </w:tcPr>
          <w:p w14:paraId="30D811CC" w14:textId="70F806F7" w:rsidR="00200EC1" w:rsidRDefault="003D54CF" w:rsidP="001B0C4D">
            <w:pPr>
              <w:jc w:val="center"/>
            </w:pPr>
            <w:r>
              <w:t>Choosing</w:t>
            </w:r>
            <w:r w:rsidR="00300F84">
              <w:t xml:space="preserve"> &amp; Exploring</w:t>
            </w:r>
          </w:p>
          <w:p w14:paraId="4796FB1D" w14:textId="4444326D" w:rsidR="003D54CF" w:rsidRPr="003D54CF" w:rsidRDefault="003D54CF" w:rsidP="001B0C4D">
            <w:pPr>
              <w:jc w:val="center"/>
            </w:pPr>
          </w:p>
        </w:tc>
        <w:tc>
          <w:tcPr>
            <w:tcW w:w="2835" w:type="dxa"/>
          </w:tcPr>
          <w:p w14:paraId="411E00C3" w14:textId="47B55B8D" w:rsidR="00200EC1" w:rsidRDefault="003D54CF" w:rsidP="001B0C4D">
            <w:pPr>
              <w:jc w:val="center"/>
            </w:pPr>
            <w:r>
              <w:t>Choosing</w:t>
            </w:r>
            <w:r w:rsidR="00300F84">
              <w:t xml:space="preserve"> &amp; Exploring</w:t>
            </w:r>
          </w:p>
          <w:p w14:paraId="062C6B6B" w14:textId="074F4F8D" w:rsidR="003D54CF" w:rsidRDefault="003D54CF" w:rsidP="001B0C4D">
            <w:pPr>
              <w:jc w:val="center"/>
            </w:pPr>
          </w:p>
        </w:tc>
        <w:tc>
          <w:tcPr>
            <w:tcW w:w="2835" w:type="dxa"/>
          </w:tcPr>
          <w:p w14:paraId="7121A037" w14:textId="0C85B20E" w:rsidR="003D54CF" w:rsidRDefault="003D54CF" w:rsidP="001B0C4D">
            <w:pPr>
              <w:jc w:val="center"/>
            </w:pPr>
            <w:r>
              <w:t>Choosing</w:t>
            </w:r>
            <w:r w:rsidR="00300F84">
              <w:t xml:space="preserve"> &amp; Exploring</w:t>
            </w:r>
          </w:p>
        </w:tc>
        <w:tc>
          <w:tcPr>
            <w:tcW w:w="2835" w:type="dxa"/>
          </w:tcPr>
          <w:p w14:paraId="320C4E99" w14:textId="7070E0EF" w:rsidR="00200EC1" w:rsidRDefault="003D54CF" w:rsidP="001B0C4D">
            <w:pPr>
              <w:jc w:val="center"/>
            </w:pPr>
            <w:r>
              <w:t>Choosing</w:t>
            </w:r>
            <w:r w:rsidR="00300F84">
              <w:t xml:space="preserve"> &amp; Exploring</w:t>
            </w:r>
          </w:p>
        </w:tc>
        <w:tc>
          <w:tcPr>
            <w:tcW w:w="2835" w:type="dxa"/>
          </w:tcPr>
          <w:p w14:paraId="1D301DB9" w14:textId="39519C7F" w:rsidR="00200EC1" w:rsidRDefault="003D54CF" w:rsidP="001B0C4D">
            <w:pPr>
              <w:jc w:val="center"/>
            </w:pPr>
            <w:r>
              <w:t>Choosing</w:t>
            </w:r>
            <w:r w:rsidR="00300F84">
              <w:t xml:space="preserve"> &amp; Exploring</w:t>
            </w:r>
          </w:p>
        </w:tc>
      </w:tr>
      <w:tr w:rsidR="00741E15" w14:paraId="4E354C92" w14:textId="77777777" w:rsidTr="001B0C4D">
        <w:trPr>
          <w:trHeight w:val="391"/>
        </w:trPr>
        <w:tc>
          <w:tcPr>
            <w:tcW w:w="1844" w:type="dxa"/>
          </w:tcPr>
          <w:p w14:paraId="34BECE06" w14:textId="349600A0" w:rsidR="00741E15" w:rsidRPr="001B0C4D" w:rsidRDefault="00EA48C7" w:rsidP="00EA48C7">
            <w:pPr>
              <w:jc w:val="center"/>
            </w:pPr>
            <w:r w:rsidRPr="001B0C4D">
              <w:t>5 Minutes</w:t>
            </w:r>
          </w:p>
        </w:tc>
        <w:tc>
          <w:tcPr>
            <w:tcW w:w="2835" w:type="dxa"/>
          </w:tcPr>
          <w:p w14:paraId="16F28876" w14:textId="097997CE" w:rsidR="00741E15" w:rsidRDefault="00741E15" w:rsidP="00741E15">
            <w:pPr>
              <w:jc w:val="center"/>
            </w:pPr>
            <w:r w:rsidRPr="001E3E6A">
              <w:rPr>
                <w:color w:val="00B050"/>
              </w:rPr>
              <w:t>Brain Break</w:t>
            </w:r>
          </w:p>
        </w:tc>
        <w:tc>
          <w:tcPr>
            <w:tcW w:w="2835" w:type="dxa"/>
          </w:tcPr>
          <w:p w14:paraId="7169C6E5" w14:textId="18C175B5" w:rsidR="00741E15" w:rsidRDefault="00741E15" w:rsidP="00741E15">
            <w:pPr>
              <w:jc w:val="center"/>
            </w:pPr>
            <w:r w:rsidRPr="001E3E6A">
              <w:rPr>
                <w:color w:val="00B050"/>
              </w:rPr>
              <w:t>Brain Break</w:t>
            </w:r>
          </w:p>
        </w:tc>
        <w:tc>
          <w:tcPr>
            <w:tcW w:w="2835" w:type="dxa"/>
          </w:tcPr>
          <w:p w14:paraId="02002998" w14:textId="50CD5940" w:rsidR="00741E15" w:rsidRDefault="00741E15" w:rsidP="00741E15">
            <w:pPr>
              <w:jc w:val="center"/>
            </w:pPr>
            <w:r w:rsidRPr="001E3E6A">
              <w:rPr>
                <w:color w:val="00B050"/>
              </w:rPr>
              <w:t>Brain Break</w:t>
            </w:r>
          </w:p>
        </w:tc>
        <w:tc>
          <w:tcPr>
            <w:tcW w:w="2835" w:type="dxa"/>
          </w:tcPr>
          <w:p w14:paraId="5B485CFF" w14:textId="70E5C470" w:rsidR="00741E15" w:rsidRDefault="00741E15" w:rsidP="00741E15">
            <w:pPr>
              <w:jc w:val="center"/>
            </w:pPr>
            <w:r w:rsidRPr="001E3E6A">
              <w:rPr>
                <w:color w:val="00B050"/>
              </w:rPr>
              <w:t>Brain Break</w:t>
            </w:r>
          </w:p>
        </w:tc>
        <w:tc>
          <w:tcPr>
            <w:tcW w:w="2835" w:type="dxa"/>
          </w:tcPr>
          <w:p w14:paraId="02248600" w14:textId="39ADF4E0" w:rsidR="00741E15" w:rsidRDefault="00741E15" w:rsidP="00741E15">
            <w:pPr>
              <w:jc w:val="center"/>
            </w:pPr>
            <w:r w:rsidRPr="001E3E6A">
              <w:rPr>
                <w:color w:val="00B050"/>
              </w:rPr>
              <w:t>Brain Break</w:t>
            </w:r>
          </w:p>
        </w:tc>
      </w:tr>
      <w:tr w:rsidR="00156396" w14:paraId="672873F7" w14:textId="77777777" w:rsidTr="001B0C4D">
        <w:trPr>
          <w:trHeight w:val="617"/>
        </w:trPr>
        <w:tc>
          <w:tcPr>
            <w:tcW w:w="1844" w:type="dxa"/>
          </w:tcPr>
          <w:p w14:paraId="65515C76" w14:textId="79D1B5C8" w:rsidR="00741E15" w:rsidRPr="001B0C4D" w:rsidRDefault="008456D9" w:rsidP="00741E15">
            <w:pPr>
              <w:jc w:val="center"/>
            </w:pPr>
            <w:r>
              <w:t>45</w:t>
            </w:r>
            <w:r w:rsidR="00741E15" w:rsidRPr="001B0C4D">
              <w:t xml:space="preserve"> Minutes</w:t>
            </w:r>
          </w:p>
          <w:p w14:paraId="70E263B0" w14:textId="77777777" w:rsidR="00741E15" w:rsidRDefault="00741E15" w:rsidP="001B0C4D">
            <w:pPr>
              <w:jc w:val="center"/>
            </w:pPr>
            <w:r>
              <w:t xml:space="preserve"> </w:t>
            </w:r>
          </w:p>
          <w:p w14:paraId="3145A6B7" w14:textId="4F4C67E6" w:rsidR="00156396" w:rsidRPr="001B0C4D" w:rsidRDefault="00156396" w:rsidP="001B0C4D">
            <w:pPr>
              <w:jc w:val="center"/>
            </w:pPr>
          </w:p>
        </w:tc>
        <w:tc>
          <w:tcPr>
            <w:tcW w:w="2835" w:type="dxa"/>
          </w:tcPr>
          <w:p w14:paraId="1DD22D97" w14:textId="585BCF2D" w:rsidR="00741E15" w:rsidRDefault="00741E15" w:rsidP="001B0C4D">
            <w:pPr>
              <w:jc w:val="center"/>
              <w:rPr>
                <w:color w:val="E36C0A" w:themeColor="accent6" w:themeShade="BF"/>
              </w:rPr>
            </w:pPr>
            <w:r>
              <w:rPr>
                <w:color w:val="E36C0A" w:themeColor="accent6" w:themeShade="BF"/>
              </w:rPr>
              <w:t>Literacy</w:t>
            </w:r>
          </w:p>
          <w:p w14:paraId="67702A10" w14:textId="6272B288" w:rsidR="008E2E8A" w:rsidRPr="004F408B" w:rsidRDefault="00A26539" w:rsidP="0088264A">
            <w:pPr>
              <w:jc w:val="center"/>
            </w:pPr>
            <w:r>
              <w:t>Acrostic Poem - Name</w:t>
            </w:r>
          </w:p>
        </w:tc>
        <w:tc>
          <w:tcPr>
            <w:tcW w:w="2835" w:type="dxa"/>
          </w:tcPr>
          <w:p w14:paraId="7EF8D33F" w14:textId="4B5F278B" w:rsidR="00156396" w:rsidRDefault="00217976" w:rsidP="001B0C4D">
            <w:pPr>
              <w:jc w:val="center"/>
              <w:rPr>
                <w:color w:val="7030A0"/>
              </w:rPr>
            </w:pPr>
            <w:r>
              <w:rPr>
                <w:color w:val="7030A0"/>
              </w:rPr>
              <w:t>Rainbow Games</w:t>
            </w:r>
          </w:p>
          <w:p w14:paraId="608D6022" w14:textId="77777777" w:rsidR="00EF04B7" w:rsidRDefault="00EF04B7" w:rsidP="00EF04B7">
            <w:pPr>
              <w:jc w:val="center"/>
            </w:pPr>
          </w:p>
          <w:p w14:paraId="13B18094" w14:textId="25ACB7ED" w:rsidR="00EF04B7" w:rsidRPr="00EF04B7" w:rsidRDefault="00EF04B7" w:rsidP="00EF04B7">
            <w:pPr>
              <w:jc w:val="center"/>
            </w:pPr>
          </w:p>
        </w:tc>
        <w:tc>
          <w:tcPr>
            <w:tcW w:w="2835" w:type="dxa"/>
          </w:tcPr>
          <w:p w14:paraId="621F5E21" w14:textId="05F94C90" w:rsidR="00741E15" w:rsidRDefault="00741E15" w:rsidP="00741E15">
            <w:pPr>
              <w:jc w:val="center"/>
              <w:rPr>
                <w:color w:val="E36C0A" w:themeColor="accent6" w:themeShade="BF"/>
              </w:rPr>
            </w:pPr>
            <w:r>
              <w:rPr>
                <w:color w:val="E36C0A" w:themeColor="accent6" w:themeShade="BF"/>
              </w:rPr>
              <w:t>Literacy</w:t>
            </w:r>
          </w:p>
          <w:p w14:paraId="26F10E98" w14:textId="040FD0D4" w:rsidR="002E4360" w:rsidRDefault="00A26539" w:rsidP="008456D9">
            <w:pPr>
              <w:jc w:val="center"/>
            </w:pPr>
            <w:r>
              <w:t>Pobble 365 Picture</w:t>
            </w:r>
          </w:p>
        </w:tc>
        <w:tc>
          <w:tcPr>
            <w:tcW w:w="2835" w:type="dxa"/>
          </w:tcPr>
          <w:p w14:paraId="20742039" w14:textId="1B86B656" w:rsidR="00156396" w:rsidRDefault="00217976" w:rsidP="001B0C4D">
            <w:pPr>
              <w:jc w:val="center"/>
              <w:rPr>
                <w:color w:val="7030A0"/>
              </w:rPr>
            </w:pPr>
            <w:r>
              <w:rPr>
                <w:color w:val="7030A0"/>
              </w:rPr>
              <w:t>Rainbow Games</w:t>
            </w:r>
          </w:p>
          <w:p w14:paraId="38C94270" w14:textId="19139CD4" w:rsidR="00EF04B7" w:rsidRPr="00EF04B7" w:rsidRDefault="00EF04B7" w:rsidP="00EF04B7">
            <w:pPr>
              <w:jc w:val="center"/>
            </w:pPr>
          </w:p>
        </w:tc>
        <w:tc>
          <w:tcPr>
            <w:tcW w:w="2835" w:type="dxa"/>
          </w:tcPr>
          <w:p w14:paraId="292F63DF" w14:textId="77777777" w:rsidR="00741E15" w:rsidRPr="00741E15" w:rsidRDefault="00741E15" w:rsidP="00741E15">
            <w:pPr>
              <w:jc w:val="center"/>
              <w:rPr>
                <w:color w:val="E36C0A" w:themeColor="accent6" w:themeShade="BF"/>
              </w:rPr>
            </w:pPr>
            <w:r>
              <w:rPr>
                <w:color w:val="E36C0A" w:themeColor="accent6" w:themeShade="BF"/>
              </w:rPr>
              <w:t>Literacy</w:t>
            </w:r>
          </w:p>
          <w:p w14:paraId="454AF1BB" w14:textId="149C41B1" w:rsidR="001135A2" w:rsidRPr="001135A2" w:rsidRDefault="00A26539" w:rsidP="001135A2">
            <w:pPr>
              <w:jc w:val="center"/>
            </w:pPr>
            <w:r>
              <w:t>Acrostic Poem - Animal</w:t>
            </w:r>
          </w:p>
        </w:tc>
      </w:tr>
      <w:tr w:rsidR="00792DDE" w14:paraId="08B30C45" w14:textId="77777777" w:rsidTr="00C15DF0">
        <w:tc>
          <w:tcPr>
            <w:tcW w:w="1844" w:type="dxa"/>
          </w:tcPr>
          <w:p w14:paraId="15F5AD30" w14:textId="07DBB1D2" w:rsidR="00792DDE" w:rsidRPr="001B0C4D" w:rsidRDefault="00792DDE" w:rsidP="001B0C4D">
            <w:pPr>
              <w:jc w:val="center"/>
            </w:pPr>
          </w:p>
        </w:tc>
        <w:tc>
          <w:tcPr>
            <w:tcW w:w="14175" w:type="dxa"/>
            <w:gridSpan w:val="5"/>
          </w:tcPr>
          <w:p w14:paraId="09CC966A" w14:textId="003C24CC" w:rsidR="00792DDE" w:rsidRPr="00792DDE" w:rsidRDefault="00792DDE" w:rsidP="001B0C4D">
            <w:pPr>
              <w:jc w:val="center"/>
              <w:rPr>
                <w:b/>
                <w:bCs/>
                <w:highlight w:val="yellow"/>
              </w:rPr>
            </w:pPr>
            <w:r w:rsidRPr="00792DDE">
              <w:t>LUNCH</w:t>
            </w:r>
          </w:p>
        </w:tc>
      </w:tr>
      <w:tr w:rsidR="00EA48C7" w14:paraId="36633E13" w14:textId="77777777" w:rsidTr="001B0C4D">
        <w:tc>
          <w:tcPr>
            <w:tcW w:w="1844" w:type="dxa"/>
          </w:tcPr>
          <w:p w14:paraId="148126C8" w14:textId="0390060A" w:rsidR="00EA48C7" w:rsidRDefault="00EA48C7" w:rsidP="00EA48C7">
            <w:pPr>
              <w:jc w:val="center"/>
            </w:pPr>
            <w:r>
              <w:t>5 Minutes</w:t>
            </w:r>
          </w:p>
        </w:tc>
        <w:tc>
          <w:tcPr>
            <w:tcW w:w="2835" w:type="dxa"/>
          </w:tcPr>
          <w:p w14:paraId="39B985AC" w14:textId="57CA9F10" w:rsidR="00EA48C7" w:rsidRDefault="00EA48C7" w:rsidP="00EA48C7">
            <w:pPr>
              <w:jc w:val="center"/>
            </w:pPr>
            <w:r w:rsidRPr="000C4CE9">
              <w:rPr>
                <w:color w:val="00B050"/>
              </w:rPr>
              <w:t>Brain Break</w:t>
            </w:r>
          </w:p>
        </w:tc>
        <w:tc>
          <w:tcPr>
            <w:tcW w:w="2835" w:type="dxa"/>
          </w:tcPr>
          <w:p w14:paraId="1D49E81C" w14:textId="13450DD2" w:rsidR="00EA48C7" w:rsidRDefault="00EA48C7" w:rsidP="00EA48C7">
            <w:pPr>
              <w:jc w:val="center"/>
            </w:pPr>
            <w:r w:rsidRPr="000C4CE9">
              <w:rPr>
                <w:color w:val="00B050"/>
              </w:rPr>
              <w:t>Brain Break</w:t>
            </w:r>
          </w:p>
        </w:tc>
        <w:tc>
          <w:tcPr>
            <w:tcW w:w="2835" w:type="dxa"/>
          </w:tcPr>
          <w:p w14:paraId="375A3EBB" w14:textId="5B2FDF12" w:rsidR="00EA48C7" w:rsidRPr="0092398E" w:rsidRDefault="00EA48C7" w:rsidP="00EA48C7">
            <w:pPr>
              <w:jc w:val="center"/>
              <w:rPr>
                <w:highlight w:val="yellow"/>
              </w:rPr>
            </w:pPr>
            <w:r w:rsidRPr="000C4CE9">
              <w:rPr>
                <w:color w:val="00B050"/>
              </w:rPr>
              <w:t>Brain Break</w:t>
            </w:r>
          </w:p>
        </w:tc>
        <w:tc>
          <w:tcPr>
            <w:tcW w:w="2835" w:type="dxa"/>
          </w:tcPr>
          <w:p w14:paraId="1C256D7E" w14:textId="568D8EB4" w:rsidR="00EA48C7" w:rsidRPr="00792DDE" w:rsidRDefault="00EA48C7" w:rsidP="00EA48C7">
            <w:pPr>
              <w:jc w:val="center"/>
            </w:pPr>
            <w:r w:rsidRPr="000C4CE9">
              <w:rPr>
                <w:color w:val="00B050"/>
              </w:rPr>
              <w:t>Brain Break</w:t>
            </w:r>
          </w:p>
        </w:tc>
        <w:tc>
          <w:tcPr>
            <w:tcW w:w="2835" w:type="dxa"/>
          </w:tcPr>
          <w:p w14:paraId="62E64147" w14:textId="0FA86F14" w:rsidR="00EA48C7" w:rsidRPr="0092398E" w:rsidRDefault="00EA48C7" w:rsidP="00EA48C7">
            <w:pPr>
              <w:jc w:val="center"/>
              <w:rPr>
                <w:highlight w:val="yellow"/>
              </w:rPr>
            </w:pPr>
            <w:r w:rsidRPr="000C4CE9">
              <w:rPr>
                <w:color w:val="00B050"/>
              </w:rPr>
              <w:t>Brain Break</w:t>
            </w:r>
          </w:p>
        </w:tc>
      </w:tr>
      <w:tr w:rsidR="00EA48C7" w14:paraId="7B32B1FE" w14:textId="77777777" w:rsidTr="001B0C4D">
        <w:tc>
          <w:tcPr>
            <w:tcW w:w="1844" w:type="dxa"/>
          </w:tcPr>
          <w:p w14:paraId="59115E78" w14:textId="72F5696E" w:rsidR="00EA48C7" w:rsidRPr="001B0C4D" w:rsidRDefault="008456D9" w:rsidP="00EA48C7">
            <w:pPr>
              <w:jc w:val="center"/>
            </w:pPr>
            <w:r>
              <w:t>30</w:t>
            </w:r>
            <w:r w:rsidR="00EA48C7">
              <w:t xml:space="preserve"> Minutes</w:t>
            </w:r>
          </w:p>
        </w:tc>
        <w:tc>
          <w:tcPr>
            <w:tcW w:w="2835" w:type="dxa"/>
          </w:tcPr>
          <w:p w14:paraId="307FA2B0" w14:textId="3712BB93" w:rsidR="00EA48C7" w:rsidRPr="00A1396C" w:rsidRDefault="00EA48C7" w:rsidP="00EA48C7">
            <w:pPr>
              <w:jc w:val="center"/>
              <w:rPr>
                <w:color w:val="C00000"/>
              </w:rPr>
            </w:pPr>
            <w:r w:rsidRPr="00A1396C">
              <w:rPr>
                <w:color w:val="C00000"/>
              </w:rPr>
              <w:t>Math</w:t>
            </w:r>
          </w:p>
          <w:p w14:paraId="0A620B19" w14:textId="06E0E381" w:rsidR="00EA48C7" w:rsidRDefault="00C73FE6" w:rsidP="006164AC">
            <w:pPr>
              <w:jc w:val="center"/>
            </w:pPr>
            <w:r>
              <w:t>Sharing</w:t>
            </w:r>
          </w:p>
        </w:tc>
        <w:tc>
          <w:tcPr>
            <w:tcW w:w="2835" w:type="dxa"/>
          </w:tcPr>
          <w:p w14:paraId="3A6A5204" w14:textId="58CAC261" w:rsidR="00EA48C7" w:rsidRPr="00A1396C" w:rsidRDefault="00EA48C7" w:rsidP="00EA48C7">
            <w:pPr>
              <w:jc w:val="center"/>
              <w:rPr>
                <w:color w:val="C00000"/>
              </w:rPr>
            </w:pPr>
            <w:r w:rsidRPr="00A1396C">
              <w:rPr>
                <w:color w:val="C00000"/>
              </w:rPr>
              <w:t>Math</w:t>
            </w:r>
          </w:p>
          <w:p w14:paraId="6E5067F7" w14:textId="043265F8" w:rsidR="00EA48C7" w:rsidRDefault="00C73FE6" w:rsidP="006164AC">
            <w:pPr>
              <w:jc w:val="center"/>
            </w:pPr>
            <w:r>
              <w:t>Sharing</w:t>
            </w:r>
          </w:p>
        </w:tc>
        <w:tc>
          <w:tcPr>
            <w:tcW w:w="2835" w:type="dxa"/>
          </w:tcPr>
          <w:p w14:paraId="770BA3AF" w14:textId="54837F9B" w:rsidR="00EA48C7" w:rsidRPr="00A1396C" w:rsidRDefault="00EA48C7" w:rsidP="00EA48C7">
            <w:pPr>
              <w:jc w:val="center"/>
              <w:rPr>
                <w:color w:val="C00000"/>
              </w:rPr>
            </w:pPr>
            <w:r w:rsidRPr="00A1396C">
              <w:rPr>
                <w:color w:val="C00000"/>
              </w:rPr>
              <w:t>Math</w:t>
            </w:r>
          </w:p>
          <w:p w14:paraId="1DB15D2D" w14:textId="1C7E86C8" w:rsidR="00EA48C7" w:rsidRPr="0092398E" w:rsidRDefault="00C73FE6" w:rsidP="006164AC">
            <w:pPr>
              <w:jc w:val="center"/>
              <w:rPr>
                <w:highlight w:val="yellow"/>
              </w:rPr>
            </w:pPr>
            <w:r>
              <w:t>Sharing</w:t>
            </w:r>
          </w:p>
        </w:tc>
        <w:tc>
          <w:tcPr>
            <w:tcW w:w="2835" w:type="dxa"/>
          </w:tcPr>
          <w:p w14:paraId="75FE83C3" w14:textId="47EBE71F" w:rsidR="00EA48C7" w:rsidRPr="00A1396C" w:rsidRDefault="00EA48C7" w:rsidP="00EA48C7">
            <w:pPr>
              <w:jc w:val="center"/>
              <w:rPr>
                <w:color w:val="C00000"/>
              </w:rPr>
            </w:pPr>
            <w:r w:rsidRPr="00A1396C">
              <w:rPr>
                <w:color w:val="C00000"/>
              </w:rPr>
              <w:t>Math</w:t>
            </w:r>
          </w:p>
          <w:p w14:paraId="3850574C" w14:textId="3D055629" w:rsidR="00F35F2E" w:rsidRPr="0092398E" w:rsidRDefault="00C73FE6" w:rsidP="006164AC">
            <w:pPr>
              <w:jc w:val="center"/>
              <w:rPr>
                <w:highlight w:val="yellow"/>
              </w:rPr>
            </w:pPr>
            <w:r>
              <w:t>Sharing</w:t>
            </w:r>
          </w:p>
        </w:tc>
        <w:tc>
          <w:tcPr>
            <w:tcW w:w="2835" w:type="dxa"/>
          </w:tcPr>
          <w:p w14:paraId="02A9D2E3" w14:textId="0E079A3E" w:rsidR="00EA48C7" w:rsidRDefault="00EA48C7" w:rsidP="00EA48C7">
            <w:pPr>
              <w:jc w:val="center"/>
              <w:rPr>
                <w:color w:val="C00000"/>
              </w:rPr>
            </w:pPr>
            <w:r w:rsidRPr="00A1396C">
              <w:rPr>
                <w:color w:val="C00000"/>
              </w:rPr>
              <w:t>Math</w:t>
            </w:r>
          </w:p>
          <w:p w14:paraId="7D31D12D" w14:textId="10C742E2" w:rsidR="00EA48C7" w:rsidRPr="0092398E" w:rsidRDefault="00C73FE6" w:rsidP="006164AC">
            <w:pPr>
              <w:jc w:val="center"/>
              <w:rPr>
                <w:highlight w:val="yellow"/>
              </w:rPr>
            </w:pPr>
            <w:r>
              <w:t>Sharing</w:t>
            </w:r>
          </w:p>
        </w:tc>
      </w:tr>
      <w:tr w:rsidR="002A1A8A" w14:paraId="1A9E5D4F" w14:textId="77777777" w:rsidTr="00155DA0">
        <w:tc>
          <w:tcPr>
            <w:tcW w:w="1844" w:type="dxa"/>
          </w:tcPr>
          <w:p w14:paraId="0CA7F51B" w14:textId="066A32A3" w:rsidR="002A1A8A" w:rsidRDefault="002A1A8A" w:rsidP="009B2D99">
            <w:pPr>
              <w:jc w:val="center"/>
            </w:pPr>
          </w:p>
        </w:tc>
        <w:tc>
          <w:tcPr>
            <w:tcW w:w="14175" w:type="dxa"/>
            <w:gridSpan w:val="5"/>
          </w:tcPr>
          <w:p w14:paraId="1B00BDA3" w14:textId="77777777" w:rsidR="002A1A8A" w:rsidRDefault="002A1A8A" w:rsidP="009B2D99">
            <w:pPr>
              <w:jc w:val="center"/>
              <w:rPr>
                <w:color w:val="92D050"/>
              </w:rPr>
            </w:pPr>
            <w:r w:rsidRPr="009B2D99">
              <w:rPr>
                <w:color w:val="92D050"/>
              </w:rPr>
              <w:t>Topic</w:t>
            </w:r>
          </w:p>
          <w:p w14:paraId="04E32F68" w14:textId="4726936C" w:rsidR="002A1A8A" w:rsidRPr="0092398E" w:rsidRDefault="00A26539" w:rsidP="009B2D99">
            <w:pPr>
              <w:jc w:val="center"/>
              <w:rPr>
                <w:highlight w:val="yellow"/>
              </w:rPr>
            </w:pPr>
            <w:r>
              <w:t>Gardening &amp; Stay Safe in the Sun</w:t>
            </w:r>
          </w:p>
        </w:tc>
      </w:tr>
      <w:tr w:rsidR="00156396" w14:paraId="7A7D01FF" w14:textId="77777777" w:rsidTr="009B2D99">
        <w:tc>
          <w:tcPr>
            <w:tcW w:w="1844" w:type="dxa"/>
          </w:tcPr>
          <w:p w14:paraId="57EA698A" w14:textId="31AC2CDB" w:rsidR="00156396" w:rsidRPr="001B0C4D" w:rsidRDefault="00156396" w:rsidP="001B0C4D">
            <w:pPr>
              <w:jc w:val="center"/>
            </w:pPr>
          </w:p>
        </w:tc>
        <w:tc>
          <w:tcPr>
            <w:tcW w:w="2835" w:type="dxa"/>
            <w:shd w:val="clear" w:color="auto" w:fill="F2F2F2" w:themeFill="background1" w:themeFillShade="F2"/>
          </w:tcPr>
          <w:p w14:paraId="56DFAEFE" w14:textId="565B95B0" w:rsidR="00156396" w:rsidRDefault="001135A2" w:rsidP="001B0C4D">
            <w:pPr>
              <w:jc w:val="center"/>
            </w:pPr>
            <w:r w:rsidRPr="00741E15">
              <w:rPr>
                <w:color w:val="943634" w:themeColor="accent2" w:themeShade="BF"/>
              </w:rPr>
              <w:t>Reading for pleasure</w:t>
            </w:r>
          </w:p>
        </w:tc>
        <w:tc>
          <w:tcPr>
            <w:tcW w:w="2835" w:type="dxa"/>
          </w:tcPr>
          <w:p w14:paraId="5E493AA3" w14:textId="77777777" w:rsidR="00156396" w:rsidRPr="00EA48C7" w:rsidRDefault="00156396" w:rsidP="001B0C4D">
            <w:pPr>
              <w:jc w:val="center"/>
              <w:rPr>
                <w:color w:val="943634" w:themeColor="accent2" w:themeShade="BF"/>
              </w:rPr>
            </w:pPr>
            <w:r w:rsidRPr="00EA48C7">
              <w:rPr>
                <w:color w:val="943634" w:themeColor="accent2" w:themeShade="BF"/>
              </w:rPr>
              <w:t>Reading for pleasure</w:t>
            </w:r>
          </w:p>
        </w:tc>
        <w:tc>
          <w:tcPr>
            <w:tcW w:w="2835" w:type="dxa"/>
          </w:tcPr>
          <w:p w14:paraId="3A5B5C6D" w14:textId="77777777" w:rsidR="00156396" w:rsidRPr="00EA48C7" w:rsidRDefault="00156396" w:rsidP="001B0C4D">
            <w:pPr>
              <w:jc w:val="center"/>
              <w:rPr>
                <w:color w:val="943634" w:themeColor="accent2" w:themeShade="BF"/>
              </w:rPr>
            </w:pPr>
            <w:r w:rsidRPr="00EA48C7">
              <w:rPr>
                <w:color w:val="943634" w:themeColor="accent2" w:themeShade="BF"/>
              </w:rPr>
              <w:t>Reading for pleasure</w:t>
            </w:r>
          </w:p>
        </w:tc>
        <w:tc>
          <w:tcPr>
            <w:tcW w:w="2835" w:type="dxa"/>
          </w:tcPr>
          <w:p w14:paraId="5DF599F0" w14:textId="77777777" w:rsidR="00156396" w:rsidRPr="00EA48C7" w:rsidRDefault="00156396" w:rsidP="001B0C4D">
            <w:pPr>
              <w:jc w:val="center"/>
              <w:rPr>
                <w:color w:val="943634" w:themeColor="accent2" w:themeShade="BF"/>
              </w:rPr>
            </w:pPr>
            <w:r w:rsidRPr="00EA48C7">
              <w:rPr>
                <w:color w:val="943634" w:themeColor="accent2" w:themeShade="BF"/>
              </w:rPr>
              <w:t>Reading for pleasure</w:t>
            </w:r>
          </w:p>
        </w:tc>
        <w:tc>
          <w:tcPr>
            <w:tcW w:w="2835" w:type="dxa"/>
            <w:shd w:val="clear" w:color="auto" w:fill="F2F2F2" w:themeFill="background1" w:themeFillShade="F2"/>
          </w:tcPr>
          <w:p w14:paraId="321F6BF2" w14:textId="3B4ACC85" w:rsidR="00156396" w:rsidRDefault="001B79C4" w:rsidP="001B0C4D">
            <w:pPr>
              <w:jc w:val="center"/>
            </w:pPr>
            <w:r w:rsidRPr="00EA48C7">
              <w:rPr>
                <w:color w:val="943634" w:themeColor="accent2" w:themeShade="BF"/>
              </w:rPr>
              <w:t>Reading for pleasure</w:t>
            </w:r>
          </w:p>
        </w:tc>
      </w:tr>
      <w:tr w:rsidR="00156396" w14:paraId="47F9C0DB" w14:textId="77777777" w:rsidTr="009B2D99">
        <w:tc>
          <w:tcPr>
            <w:tcW w:w="1844" w:type="dxa"/>
          </w:tcPr>
          <w:p w14:paraId="28C280BC" w14:textId="354191BF" w:rsidR="00156396" w:rsidRPr="001B0C4D" w:rsidRDefault="00156396" w:rsidP="001B0C4D">
            <w:pPr>
              <w:jc w:val="center"/>
            </w:pPr>
          </w:p>
        </w:tc>
        <w:tc>
          <w:tcPr>
            <w:tcW w:w="2835" w:type="dxa"/>
          </w:tcPr>
          <w:p w14:paraId="48D171C1" w14:textId="77777777" w:rsidR="00156396" w:rsidRDefault="00156396" w:rsidP="009B2D99">
            <w:pPr>
              <w:jc w:val="center"/>
            </w:pPr>
            <w:r>
              <w:t>Diary Entry</w:t>
            </w:r>
          </w:p>
        </w:tc>
        <w:tc>
          <w:tcPr>
            <w:tcW w:w="2835" w:type="dxa"/>
            <w:shd w:val="clear" w:color="auto" w:fill="F2F2F2" w:themeFill="background1" w:themeFillShade="F2"/>
          </w:tcPr>
          <w:p w14:paraId="2605E191" w14:textId="5AA49323" w:rsidR="00156396" w:rsidRPr="005A743D" w:rsidRDefault="00156396" w:rsidP="009B2D99">
            <w:pPr>
              <w:jc w:val="center"/>
              <w:rPr>
                <w:b/>
                <w:bCs/>
              </w:rPr>
            </w:pPr>
          </w:p>
        </w:tc>
        <w:tc>
          <w:tcPr>
            <w:tcW w:w="2835" w:type="dxa"/>
          </w:tcPr>
          <w:p w14:paraId="4AAB3318" w14:textId="3E979C08" w:rsidR="00156396" w:rsidRDefault="009B2D99" w:rsidP="009B2D99">
            <w:pPr>
              <w:jc w:val="center"/>
            </w:pPr>
            <w:r>
              <w:t>Diary Entry</w:t>
            </w:r>
          </w:p>
        </w:tc>
        <w:tc>
          <w:tcPr>
            <w:tcW w:w="2835" w:type="dxa"/>
            <w:shd w:val="clear" w:color="auto" w:fill="F2F2F2" w:themeFill="background1" w:themeFillShade="F2"/>
          </w:tcPr>
          <w:p w14:paraId="24D3FB22" w14:textId="5949BD8A" w:rsidR="00156396" w:rsidRDefault="00156396" w:rsidP="009B2D99">
            <w:pPr>
              <w:jc w:val="center"/>
            </w:pPr>
          </w:p>
        </w:tc>
        <w:tc>
          <w:tcPr>
            <w:tcW w:w="2835" w:type="dxa"/>
            <w:shd w:val="clear" w:color="auto" w:fill="F2F2F2" w:themeFill="background1" w:themeFillShade="F2"/>
          </w:tcPr>
          <w:p w14:paraId="735611E7" w14:textId="29D1FCEE" w:rsidR="00156396" w:rsidRDefault="00156396" w:rsidP="00AE14F3">
            <w:pPr>
              <w:jc w:val="center"/>
            </w:pPr>
          </w:p>
        </w:tc>
      </w:tr>
    </w:tbl>
    <w:p w14:paraId="2EFE269B" w14:textId="4592F17B" w:rsidR="008E47F1" w:rsidRDefault="00156396">
      <w:r>
        <w:t xml:space="preserve">VAN GOGH HOME LEARNING TASKS WEEK BEGINNING </w:t>
      </w:r>
      <w:r w:rsidR="00D71D11">
        <w:t>22nd</w:t>
      </w:r>
      <w:r w:rsidR="005F2DA6">
        <w:t xml:space="preserve"> </w:t>
      </w:r>
      <w:r w:rsidR="00AE14F3">
        <w:t>JUNE</w:t>
      </w:r>
      <w:r>
        <w:t xml:space="preserve"> 2020</w:t>
      </w:r>
    </w:p>
    <w:p w14:paraId="5B7E1CF0" w14:textId="2EEC1792" w:rsidR="00200EC1" w:rsidRDefault="00200EC1"/>
    <w:p w14:paraId="3251083E" w14:textId="77777777" w:rsidR="0013390B" w:rsidRDefault="0013390B">
      <w:pPr>
        <w:rPr>
          <w:b/>
          <w:bCs/>
          <w:u w:val="single"/>
        </w:rPr>
      </w:pPr>
    </w:p>
    <w:p w14:paraId="11180051" w14:textId="197824F1" w:rsidR="00200EC1" w:rsidRDefault="00200EC1">
      <w:pPr>
        <w:rPr>
          <w:b/>
          <w:bCs/>
          <w:u w:val="single"/>
        </w:rPr>
      </w:pPr>
    </w:p>
    <w:p w14:paraId="312DFD9B" w14:textId="77777777" w:rsidR="008229CE" w:rsidRDefault="008229CE">
      <w:pPr>
        <w:rPr>
          <w:b/>
          <w:bCs/>
          <w:u w:val="single"/>
        </w:rPr>
      </w:pPr>
    </w:p>
    <w:tbl>
      <w:tblPr>
        <w:tblStyle w:val="TableGrid"/>
        <w:tblpPr w:leftFromText="180" w:rightFromText="180" w:vertAnchor="text" w:horzAnchor="margin" w:tblpY="781"/>
        <w:tblW w:w="0" w:type="auto"/>
        <w:tblLook w:val="04A0" w:firstRow="1" w:lastRow="0" w:firstColumn="1" w:lastColumn="0" w:noHBand="0" w:noVBand="1"/>
      </w:tblPr>
      <w:tblGrid>
        <w:gridCol w:w="1383"/>
        <w:gridCol w:w="14005"/>
      </w:tblGrid>
      <w:tr w:rsidR="00316E70" w14:paraId="3054D488" w14:textId="77777777" w:rsidTr="00217976">
        <w:trPr>
          <w:trHeight w:val="274"/>
        </w:trPr>
        <w:tc>
          <w:tcPr>
            <w:tcW w:w="15388" w:type="dxa"/>
            <w:gridSpan w:val="2"/>
          </w:tcPr>
          <w:p w14:paraId="71038D68" w14:textId="1048B8B5" w:rsidR="00055CE1" w:rsidRDefault="00055CE1" w:rsidP="00DB5500">
            <w:pPr>
              <w:pStyle w:val="NoSpacing"/>
            </w:pPr>
            <w:bookmarkStart w:id="0" w:name="_Hlk36734840"/>
            <w:r w:rsidRPr="008C10E9">
              <w:rPr>
                <w:b/>
                <w:bCs/>
                <w:color w:val="4BACC6" w:themeColor="accent5"/>
              </w:rPr>
              <w:lastRenderedPageBreak/>
              <w:t>DAILY CHALLENGE</w:t>
            </w:r>
            <w:r>
              <w:rPr>
                <w:b/>
                <w:bCs/>
              </w:rPr>
              <w:t xml:space="preserve">: </w:t>
            </w:r>
            <w:r>
              <w:t xml:space="preserve">At </w:t>
            </w:r>
            <w:r w:rsidR="00E54BCA">
              <w:t>school,</w:t>
            </w:r>
            <w:r>
              <w:t xml:space="preserve"> the children are set a daily challenge, this they can choose to do whenever they want but it must be completed by the end of the day.</w:t>
            </w:r>
          </w:p>
        </w:tc>
      </w:tr>
      <w:tr w:rsidR="00217976" w14:paraId="5593BF6B" w14:textId="77777777" w:rsidTr="00217976">
        <w:tc>
          <w:tcPr>
            <w:tcW w:w="1383" w:type="dxa"/>
          </w:tcPr>
          <w:p w14:paraId="416A21B9" w14:textId="2E8BF344" w:rsidR="00217976" w:rsidRDefault="00217976" w:rsidP="00316E70">
            <w:pPr>
              <w:rPr>
                <w:b/>
                <w:bCs/>
                <w:u w:val="single"/>
              </w:rPr>
            </w:pPr>
            <w:r w:rsidRPr="007C308C">
              <w:rPr>
                <w:b/>
                <w:bCs/>
              </w:rPr>
              <w:t>Monday</w:t>
            </w:r>
          </w:p>
        </w:tc>
        <w:tc>
          <w:tcPr>
            <w:tcW w:w="14005" w:type="dxa"/>
            <w:vMerge w:val="restart"/>
          </w:tcPr>
          <w:p w14:paraId="002B0765" w14:textId="77777777" w:rsidR="00217976" w:rsidRDefault="00217976" w:rsidP="006140AA">
            <w:pPr>
              <w:pStyle w:val="NoSpacing"/>
            </w:pPr>
          </w:p>
          <w:p w14:paraId="1F9C9884" w14:textId="176BA9D4" w:rsidR="00217976" w:rsidRDefault="00217976" w:rsidP="00217976">
            <w:pPr>
              <w:pStyle w:val="NoSpacing"/>
            </w:pPr>
            <w:r>
              <w:t>Daily Mile</w:t>
            </w:r>
          </w:p>
        </w:tc>
      </w:tr>
      <w:tr w:rsidR="00217976" w14:paraId="56271232" w14:textId="77777777" w:rsidTr="00217976">
        <w:trPr>
          <w:trHeight w:val="272"/>
        </w:trPr>
        <w:tc>
          <w:tcPr>
            <w:tcW w:w="1383" w:type="dxa"/>
          </w:tcPr>
          <w:p w14:paraId="0461A88C" w14:textId="7FA9D0EC" w:rsidR="00217976" w:rsidRDefault="00217976" w:rsidP="00316E70">
            <w:pPr>
              <w:rPr>
                <w:b/>
                <w:bCs/>
                <w:u w:val="single"/>
              </w:rPr>
            </w:pPr>
            <w:r>
              <w:rPr>
                <w:b/>
                <w:bCs/>
              </w:rPr>
              <w:t>Wednesday</w:t>
            </w:r>
          </w:p>
        </w:tc>
        <w:tc>
          <w:tcPr>
            <w:tcW w:w="14005" w:type="dxa"/>
            <w:vMerge/>
          </w:tcPr>
          <w:p w14:paraId="318BAAE0" w14:textId="5AED93A2" w:rsidR="00217976" w:rsidRPr="0008372C" w:rsidRDefault="00217976" w:rsidP="0008372C">
            <w:pPr>
              <w:pStyle w:val="NoSpacing"/>
            </w:pPr>
          </w:p>
        </w:tc>
      </w:tr>
      <w:tr w:rsidR="00217976" w14:paraId="40A8A6B2" w14:textId="77777777" w:rsidTr="00217976">
        <w:tc>
          <w:tcPr>
            <w:tcW w:w="1383" w:type="dxa"/>
          </w:tcPr>
          <w:p w14:paraId="2E367FA2" w14:textId="0E567229" w:rsidR="00217976" w:rsidRPr="00055CE1" w:rsidRDefault="00217976" w:rsidP="00316E70">
            <w:pPr>
              <w:rPr>
                <w:b/>
                <w:bCs/>
              </w:rPr>
            </w:pPr>
            <w:r w:rsidRPr="00055CE1">
              <w:rPr>
                <w:b/>
                <w:bCs/>
              </w:rPr>
              <w:t>Friday</w:t>
            </w:r>
          </w:p>
        </w:tc>
        <w:tc>
          <w:tcPr>
            <w:tcW w:w="14005" w:type="dxa"/>
            <w:vMerge/>
          </w:tcPr>
          <w:p w14:paraId="7BCB487C" w14:textId="67459686" w:rsidR="00217976" w:rsidRDefault="00217976" w:rsidP="00DB5500"/>
        </w:tc>
      </w:tr>
    </w:tbl>
    <w:bookmarkEnd w:id="0"/>
    <w:p w14:paraId="0298DF8B" w14:textId="189BFA6A" w:rsidR="0075479E" w:rsidRDefault="0075479E">
      <w:pPr>
        <w:rPr>
          <w:b/>
          <w:bCs/>
          <w:u w:val="single"/>
        </w:rPr>
      </w:pPr>
      <w:r w:rsidRPr="0075479E">
        <w:rPr>
          <w:b/>
          <w:bCs/>
          <w:u w:val="single"/>
        </w:rPr>
        <w:t>Please remember that this timetable is a rough guideline and you can move activities around to suit your work and home situations.</w:t>
      </w:r>
      <w:r w:rsidR="0013390B">
        <w:rPr>
          <w:b/>
          <w:bCs/>
          <w:u w:val="single"/>
        </w:rPr>
        <w:t xml:space="preserve"> </w:t>
      </w:r>
      <w:r w:rsidR="007B048F">
        <w:rPr>
          <w:b/>
          <w:bCs/>
          <w:u w:val="single"/>
        </w:rPr>
        <w:t>Also,</w:t>
      </w:r>
      <w:r w:rsidR="0013390B">
        <w:rPr>
          <w:b/>
          <w:bCs/>
          <w:u w:val="single"/>
        </w:rPr>
        <w:t xml:space="preserve"> the timings are may vary according to the activity. Activities can be split over two days if required. </w:t>
      </w:r>
    </w:p>
    <w:p w14:paraId="7857A7D0" w14:textId="77777777" w:rsidR="00055CE1" w:rsidRDefault="00055CE1" w:rsidP="007C308C">
      <w:pPr>
        <w:pStyle w:val="NoSpacing"/>
      </w:pPr>
    </w:p>
    <w:p w14:paraId="6E77BA6F" w14:textId="059320A2" w:rsidR="007C308C" w:rsidRPr="007C308C" w:rsidRDefault="007C308C" w:rsidP="007C308C">
      <w:pPr>
        <w:pStyle w:val="NoSpacing"/>
      </w:pPr>
      <w:r>
        <w:t xml:space="preserve"> </w:t>
      </w:r>
    </w:p>
    <w:p w14:paraId="015F1F37" w14:textId="099AFF08" w:rsidR="005F2DA6" w:rsidRPr="005F2DA6" w:rsidRDefault="00055CE1">
      <w:r w:rsidRPr="008C10E9">
        <w:rPr>
          <w:b/>
          <w:bCs/>
          <w:color w:val="FF0000"/>
          <w:u w:val="single"/>
        </w:rPr>
        <w:t>DAILY EXERCISE</w:t>
      </w:r>
      <w:r w:rsidR="0075479E" w:rsidRPr="007C308C">
        <w:rPr>
          <w:u w:val="single"/>
        </w:rPr>
        <w:t>:</w:t>
      </w:r>
      <w:r w:rsidR="0075479E">
        <w:t xml:space="preserve"> This storytelling through Yoga, </w:t>
      </w:r>
      <w:r w:rsidR="00AE14F3">
        <w:t>I have</w:t>
      </w:r>
      <w:r w:rsidR="0075479E">
        <w:t xml:space="preserve"> timetabled it in for the whole week so that it gives the children practice and become confident with the</w:t>
      </w:r>
      <w:r w:rsidR="002D535F">
        <w:t xml:space="preserve"> story.</w:t>
      </w:r>
    </w:p>
    <w:p w14:paraId="6E7D451E" w14:textId="0F930A1D" w:rsidR="002D535F" w:rsidRDefault="00D71D11">
      <w:pPr>
        <w:rPr>
          <w:sz w:val="20"/>
          <w:szCs w:val="20"/>
        </w:rPr>
      </w:pPr>
      <w:hyperlink r:id="rId4" w:history="1">
        <w:r w:rsidR="001B2407" w:rsidRPr="00122092">
          <w:rPr>
            <w:rStyle w:val="Hyperlink"/>
            <w:sz w:val="20"/>
            <w:szCs w:val="20"/>
          </w:rPr>
          <w:t>https://www.bbc.co.uk/iplayer/episode/p0657c30/happy-tent-tales-9the-sun-and-the-wind</w:t>
        </w:r>
      </w:hyperlink>
    </w:p>
    <w:p w14:paraId="72E9A6AF" w14:textId="77777777" w:rsidR="001B2407" w:rsidRDefault="001B2407">
      <w:pPr>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1383"/>
        <w:gridCol w:w="14005"/>
      </w:tblGrid>
      <w:tr w:rsidR="00802C93" w14:paraId="334F290D" w14:textId="77777777" w:rsidTr="00802C93">
        <w:trPr>
          <w:trHeight w:val="274"/>
        </w:trPr>
        <w:tc>
          <w:tcPr>
            <w:tcW w:w="15388" w:type="dxa"/>
            <w:gridSpan w:val="2"/>
          </w:tcPr>
          <w:p w14:paraId="26B84009" w14:textId="77777777" w:rsidR="00802C93" w:rsidRDefault="00802C93" w:rsidP="00802C93">
            <w:pPr>
              <w:pStyle w:val="NoSpacing"/>
              <w:jc w:val="center"/>
              <w:rPr>
                <w:b/>
                <w:bCs/>
              </w:rPr>
            </w:pPr>
            <w:bookmarkStart w:id="1" w:name="_Hlk36736428"/>
            <w:r>
              <w:rPr>
                <w:b/>
                <w:bCs/>
              </w:rPr>
              <w:t>DAILY PHONICS</w:t>
            </w:r>
          </w:p>
          <w:p w14:paraId="2A26F4B8" w14:textId="4841B7E9" w:rsidR="00802C93" w:rsidRDefault="00802C93" w:rsidP="00802C93">
            <w:pPr>
              <w:pStyle w:val="NoSpacing"/>
              <w:jc w:val="center"/>
            </w:pPr>
            <w:r>
              <w:t>C</w:t>
            </w:r>
            <w:r w:rsidRPr="006E3168">
              <w:t xml:space="preserve">hildren </w:t>
            </w:r>
            <w:r>
              <w:t xml:space="preserve">should </w:t>
            </w:r>
            <w:r w:rsidRPr="006E3168">
              <w:t xml:space="preserve">work on their </w:t>
            </w:r>
            <w:r>
              <w:t xml:space="preserve">phonic </w:t>
            </w:r>
            <w:r w:rsidRPr="006E3168">
              <w:t xml:space="preserve">sounds daily. </w:t>
            </w:r>
          </w:p>
          <w:p w14:paraId="250087DE" w14:textId="77777777" w:rsidR="00BA5B49" w:rsidRPr="00BA5B49" w:rsidRDefault="00BA5B49" w:rsidP="00BA5B49">
            <w:pPr>
              <w:pStyle w:val="NoSpacing"/>
              <w:jc w:val="center"/>
              <w:rPr>
                <w:b/>
                <w:bCs/>
              </w:rPr>
            </w:pPr>
            <w:r w:rsidRPr="00BA5B49">
              <w:rPr>
                <w:b/>
                <w:bCs/>
              </w:rPr>
              <w:t>Phonics Play – Phase 4 – Sentences – Week 4 (work through the activities throughout the week)</w:t>
            </w:r>
          </w:p>
          <w:p w14:paraId="057D4F12" w14:textId="2069048D" w:rsidR="00BA5B49" w:rsidRDefault="00BA5B49" w:rsidP="00BA5B49">
            <w:pPr>
              <w:pStyle w:val="NoSpacing"/>
              <w:jc w:val="center"/>
            </w:pPr>
            <w:r>
              <w:t>Once your child has read the sentence, hide it and encourage them to re-write it. Remind them about finger spaces and using their sound mats.</w:t>
            </w:r>
          </w:p>
        </w:tc>
      </w:tr>
      <w:tr w:rsidR="00802C93" w14:paraId="325AE425" w14:textId="77777777" w:rsidTr="00802C93">
        <w:tc>
          <w:tcPr>
            <w:tcW w:w="1383" w:type="dxa"/>
          </w:tcPr>
          <w:p w14:paraId="7EE6A472" w14:textId="77777777" w:rsidR="00802C93" w:rsidRDefault="00802C93" w:rsidP="00802C93">
            <w:pPr>
              <w:rPr>
                <w:b/>
                <w:bCs/>
                <w:u w:val="single"/>
              </w:rPr>
            </w:pPr>
            <w:r w:rsidRPr="007C308C">
              <w:rPr>
                <w:b/>
                <w:bCs/>
              </w:rPr>
              <w:t>Monday</w:t>
            </w:r>
          </w:p>
        </w:tc>
        <w:tc>
          <w:tcPr>
            <w:tcW w:w="14005" w:type="dxa"/>
          </w:tcPr>
          <w:p w14:paraId="713FA99D" w14:textId="3F259F97" w:rsidR="00802C93" w:rsidRPr="008F4604" w:rsidRDefault="00AF0DDA" w:rsidP="00802C93">
            <w:pPr>
              <w:pStyle w:val="NoSpacing"/>
            </w:pPr>
            <w:r>
              <w:t xml:space="preserve">Alternative Sounds:  Phonics Play  </w:t>
            </w:r>
            <w:hyperlink r:id="rId5" w:history="1">
              <w:r w:rsidRPr="00CA3822">
                <w:rPr>
                  <w:rStyle w:val="Hyperlink"/>
                </w:rPr>
                <w:t>https://legacy.phonicsplay.co.uk/member-only/aiAltSpellings.html</w:t>
              </w:r>
            </w:hyperlink>
            <w:r>
              <w:t xml:space="preserve"> - </w:t>
            </w:r>
          </w:p>
        </w:tc>
      </w:tr>
      <w:tr w:rsidR="00CD6B8E" w14:paraId="672D2BEC" w14:textId="77777777" w:rsidTr="00CE364E">
        <w:trPr>
          <w:trHeight w:val="293"/>
        </w:trPr>
        <w:tc>
          <w:tcPr>
            <w:tcW w:w="1383" w:type="dxa"/>
          </w:tcPr>
          <w:p w14:paraId="63EF3FDF" w14:textId="77777777" w:rsidR="00CD6B8E" w:rsidRDefault="00CD6B8E" w:rsidP="00802C93">
            <w:pPr>
              <w:rPr>
                <w:b/>
                <w:bCs/>
                <w:u w:val="single"/>
              </w:rPr>
            </w:pPr>
            <w:r w:rsidRPr="007C308C">
              <w:rPr>
                <w:b/>
                <w:bCs/>
              </w:rPr>
              <w:t>Tuesday</w:t>
            </w:r>
          </w:p>
        </w:tc>
        <w:tc>
          <w:tcPr>
            <w:tcW w:w="14005" w:type="dxa"/>
          </w:tcPr>
          <w:p w14:paraId="76DF14C8" w14:textId="0BF6235D" w:rsidR="00CD6B8E" w:rsidRPr="00F51050" w:rsidRDefault="00CD6B8E" w:rsidP="00802C93">
            <w:pPr>
              <w:pStyle w:val="NoSpacing"/>
              <w:jc w:val="center"/>
            </w:pPr>
            <w:r>
              <w:t xml:space="preserve"> </w:t>
            </w:r>
          </w:p>
        </w:tc>
      </w:tr>
      <w:tr w:rsidR="00CD6B8E" w14:paraId="2FD6E7F7" w14:textId="77777777" w:rsidTr="00CE364E">
        <w:tc>
          <w:tcPr>
            <w:tcW w:w="1383" w:type="dxa"/>
          </w:tcPr>
          <w:p w14:paraId="4AFAF2E5" w14:textId="77777777" w:rsidR="00CD6B8E" w:rsidRDefault="00CD6B8E" w:rsidP="00802C93">
            <w:pPr>
              <w:rPr>
                <w:b/>
                <w:bCs/>
                <w:u w:val="single"/>
              </w:rPr>
            </w:pPr>
            <w:r>
              <w:rPr>
                <w:b/>
                <w:bCs/>
              </w:rPr>
              <w:t>Wednesday</w:t>
            </w:r>
          </w:p>
        </w:tc>
        <w:tc>
          <w:tcPr>
            <w:tcW w:w="14005" w:type="dxa"/>
          </w:tcPr>
          <w:p w14:paraId="18452631" w14:textId="2F8D3332" w:rsidR="00CD6B8E" w:rsidRPr="00AB511C" w:rsidRDefault="00AF0DDA" w:rsidP="00802C93">
            <w:pPr>
              <w:pStyle w:val="NoSpacing"/>
            </w:pPr>
            <w:r>
              <w:t xml:space="preserve">Alternative Sounds:  </w:t>
            </w:r>
            <w:r>
              <w:rPr>
                <w:b/>
                <w:bCs/>
              </w:rPr>
              <w:t xml:space="preserve"> </w:t>
            </w:r>
            <w:r w:rsidR="00BA5B49">
              <w:t xml:space="preserve"> Phonics Play </w:t>
            </w:r>
            <w:hyperlink r:id="rId6" w:history="1">
              <w:r w:rsidR="00BA5B49" w:rsidRPr="00CA3822">
                <w:rPr>
                  <w:rStyle w:val="Hyperlink"/>
                  <w:b/>
                  <w:bCs/>
                </w:rPr>
                <w:t>https://legacy.phonicsplay.co.uk/member-only/eeAltSpellings.html</w:t>
              </w:r>
            </w:hyperlink>
            <w:r w:rsidR="00BA5B49">
              <w:rPr>
                <w:b/>
                <w:bCs/>
              </w:rPr>
              <w:t xml:space="preserve"> </w:t>
            </w:r>
          </w:p>
        </w:tc>
      </w:tr>
      <w:tr w:rsidR="00CD6B8E" w14:paraId="0F1159BB" w14:textId="77777777" w:rsidTr="00CE364E">
        <w:tc>
          <w:tcPr>
            <w:tcW w:w="1383" w:type="dxa"/>
          </w:tcPr>
          <w:p w14:paraId="628DB11D" w14:textId="77777777" w:rsidR="00CD6B8E" w:rsidRDefault="00CD6B8E" w:rsidP="00802C93">
            <w:pPr>
              <w:rPr>
                <w:b/>
                <w:bCs/>
                <w:u w:val="single"/>
              </w:rPr>
            </w:pPr>
            <w:r w:rsidRPr="00316E70">
              <w:rPr>
                <w:b/>
                <w:bCs/>
              </w:rPr>
              <w:t>Thursday</w:t>
            </w:r>
          </w:p>
        </w:tc>
        <w:tc>
          <w:tcPr>
            <w:tcW w:w="14005" w:type="dxa"/>
          </w:tcPr>
          <w:p w14:paraId="70D0A330" w14:textId="7AE0870E" w:rsidR="00CD6B8E" w:rsidRPr="00783220" w:rsidRDefault="00CD6B8E" w:rsidP="00802C93">
            <w:pPr>
              <w:pStyle w:val="NoSpacing"/>
            </w:pPr>
          </w:p>
        </w:tc>
      </w:tr>
      <w:tr w:rsidR="00CD6B8E" w14:paraId="1A1E0E75" w14:textId="77777777" w:rsidTr="00CE364E">
        <w:tc>
          <w:tcPr>
            <w:tcW w:w="1383" w:type="dxa"/>
          </w:tcPr>
          <w:p w14:paraId="27AC26FD" w14:textId="77777777" w:rsidR="00CD6B8E" w:rsidRPr="00055CE1" w:rsidRDefault="00CD6B8E" w:rsidP="00802C93">
            <w:pPr>
              <w:rPr>
                <w:b/>
                <w:bCs/>
              </w:rPr>
            </w:pPr>
            <w:r w:rsidRPr="00055CE1">
              <w:rPr>
                <w:b/>
                <w:bCs/>
              </w:rPr>
              <w:t>Friday</w:t>
            </w:r>
          </w:p>
        </w:tc>
        <w:tc>
          <w:tcPr>
            <w:tcW w:w="14005" w:type="dxa"/>
          </w:tcPr>
          <w:p w14:paraId="12607967" w14:textId="5077DAF1" w:rsidR="00CD6B8E" w:rsidRPr="002D4C49" w:rsidRDefault="00AF0DDA" w:rsidP="00802C93">
            <w:pPr>
              <w:pStyle w:val="NoSpacing"/>
            </w:pPr>
            <w:r>
              <w:t xml:space="preserve">Alternative Sounds:  </w:t>
            </w:r>
            <w:r w:rsidR="00BA5B49">
              <w:t>Phonics Play</w:t>
            </w:r>
            <w:r>
              <w:rPr>
                <w:b/>
                <w:bCs/>
              </w:rPr>
              <w:t xml:space="preserve"> </w:t>
            </w:r>
            <w:r w:rsidR="00BA5B49">
              <w:t xml:space="preserve"> </w:t>
            </w:r>
            <w:hyperlink r:id="rId7" w:history="1">
              <w:r w:rsidR="00BA5B49" w:rsidRPr="00CA3822">
                <w:rPr>
                  <w:rStyle w:val="Hyperlink"/>
                  <w:b/>
                  <w:bCs/>
                </w:rPr>
                <w:t>https://legacy.phonicsplay.co.uk/member-only/ighAltSpellings.html</w:t>
              </w:r>
            </w:hyperlink>
            <w:r w:rsidR="00BA5B49">
              <w:rPr>
                <w:b/>
                <w:bCs/>
              </w:rPr>
              <w:t xml:space="preserve"> </w:t>
            </w:r>
          </w:p>
        </w:tc>
      </w:tr>
      <w:tr w:rsidR="00802C93" w14:paraId="299E2187" w14:textId="77777777" w:rsidTr="00802C93">
        <w:trPr>
          <w:trHeight w:val="153"/>
        </w:trPr>
        <w:tc>
          <w:tcPr>
            <w:tcW w:w="1383" w:type="dxa"/>
          </w:tcPr>
          <w:p w14:paraId="0E1D4E29" w14:textId="77777777" w:rsidR="00802C93" w:rsidRPr="00055CE1" w:rsidRDefault="00802C93" w:rsidP="00802C93">
            <w:pPr>
              <w:rPr>
                <w:b/>
                <w:bCs/>
              </w:rPr>
            </w:pPr>
          </w:p>
        </w:tc>
        <w:tc>
          <w:tcPr>
            <w:tcW w:w="14005" w:type="dxa"/>
          </w:tcPr>
          <w:p w14:paraId="154C4274" w14:textId="58C8EB2A" w:rsidR="00802C93" w:rsidRDefault="00802C93" w:rsidP="00CD6B8E">
            <w:pPr>
              <w:pStyle w:val="NoSpacing"/>
            </w:pPr>
          </w:p>
        </w:tc>
      </w:tr>
      <w:bookmarkEnd w:id="1"/>
    </w:tbl>
    <w:p w14:paraId="3DDA667D" w14:textId="77777777" w:rsidR="002D535F" w:rsidRDefault="002D535F">
      <w:pPr>
        <w:rPr>
          <w:sz w:val="20"/>
          <w:szCs w:val="20"/>
        </w:rPr>
      </w:pPr>
    </w:p>
    <w:p w14:paraId="3A2417CD" w14:textId="77777777" w:rsidR="002D535F" w:rsidRDefault="002D535F">
      <w:pPr>
        <w:rPr>
          <w:sz w:val="20"/>
          <w:szCs w:val="20"/>
        </w:rPr>
      </w:pPr>
    </w:p>
    <w:p w14:paraId="0EB217F3" w14:textId="5399CF77" w:rsidR="00C209EC" w:rsidRDefault="00C209EC">
      <w:pPr>
        <w:rPr>
          <w:sz w:val="20"/>
          <w:szCs w:val="20"/>
        </w:rPr>
      </w:pPr>
    </w:p>
    <w:p w14:paraId="4EB8E0CC" w14:textId="63E81686" w:rsidR="00101CA4" w:rsidRDefault="00101CA4">
      <w:pPr>
        <w:rPr>
          <w:sz w:val="20"/>
          <w:szCs w:val="20"/>
        </w:rPr>
      </w:pPr>
    </w:p>
    <w:p w14:paraId="59B504DF" w14:textId="4CFE9419" w:rsidR="00866514" w:rsidRDefault="00866514">
      <w:pPr>
        <w:rPr>
          <w:sz w:val="20"/>
          <w:szCs w:val="20"/>
        </w:rPr>
      </w:pPr>
    </w:p>
    <w:p w14:paraId="5D845534" w14:textId="77777777" w:rsidR="00866514" w:rsidRDefault="00866514">
      <w:pPr>
        <w:rPr>
          <w:sz w:val="20"/>
          <w:szCs w:val="20"/>
        </w:rPr>
      </w:pPr>
    </w:p>
    <w:p w14:paraId="56A64EDD" w14:textId="452C6281" w:rsidR="00101CA4" w:rsidRDefault="00101CA4">
      <w:pPr>
        <w:rPr>
          <w:sz w:val="20"/>
          <w:szCs w:val="20"/>
        </w:rPr>
      </w:pPr>
    </w:p>
    <w:p w14:paraId="52CBD01F" w14:textId="77777777" w:rsidR="00101CA4" w:rsidRDefault="00101CA4">
      <w:pPr>
        <w:rPr>
          <w:sz w:val="20"/>
          <w:szCs w:val="20"/>
        </w:rPr>
      </w:pPr>
    </w:p>
    <w:tbl>
      <w:tblPr>
        <w:tblStyle w:val="TableGrid"/>
        <w:tblpPr w:leftFromText="180" w:rightFromText="180" w:vertAnchor="text" w:horzAnchor="margin" w:tblpY="314"/>
        <w:tblW w:w="0" w:type="auto"/>
        <w:tblLook w:val="04A0" w:firstRow="1" w:lastRow="0" w:firstColumn="1" w:lastColumn="0" w:noHBand="0" w:noVBand="1"/>
      </w:tblPr>
      <w:tblGrid>
        <w:gridCol w:w="1383"/>
        <w:gridCol w:w="14005"/>
      </w:tblGrid>
      <w:tr w:rsidR="002A1A8A" w14:paraId="1BEF8C08" w14:textId="77777777" w:rsidTr="002A1A8A">
        <w:trPr>
          <w:trHeight w:val="274"/>
        </w:trPr>
        <w:tc>
          <w:tcPr>
            <w:tcW w:w="15388" w:type="dxa"/>
            <w:gridSpan w:val="2"/>
          </w:tcPr>
          <w:p w14:paraId="769DB9D8" w14:textId="0A3536F0" w:rsidR="002A1A8A" w:rsidRDefault="002A1A8A" w:rsidP="002A1A8A">
            <w:pPr>
              <w:jc w:val="center"/>
            </w:pPr>
            <w:r w:rsidRPr="00B31371">
              <w:rPr>
                <w:b/>
                <w:bCs/>
                <w:color w:val="92D050"/>
              </w:rPr>
              <w:lastRenderedPageBreak/>
              <w:t>TOPIC:</w:t>
            </w:r>
            <w:r>
              <w:t xml:space="preserve">  </w:t>
            </w:r>
            <w:r w:rsidR="00A26539">
              <w:t xml:space="preserve">Gardening </w:t>
            </w:r>
            <w:r w:rsidR="00C73FE6">
              <w:t>&amp; Staying safe in the Sun</w:t>
            </w:r>
          </w:p>
        </w:tc>
      </w:tr>
      <w:tr w:rsidR="002A1A8A" w14:paraId="71DBF32A" w14:textId="77777777" w:rsidTr="002A1A8A">
        <w:tc>
          <w:tcPr>
            <w:tcW w:w="1383" w:type="dxa"/>
          </w:tcPr>
          <w:p w14:paraId="4FDBCC6C" w14:textId="77777777" w:rsidR="002A1A8A" w:rsidRPr="00BB79AA" w:rsidRDefault="002A1A8A" w:rsidP="002A1A8A">
            <w:pPr>
              <w:jc w:val="center"/>
              <w:rPr>
                <w:b/>
                <w:bCs/>
              </w:rPr>
            </w:pPr>
            <w:r w:rsidRPr="00BB79AA">
              <w:rPr>
                <w:b/>
                <w:bCs/>
              </w:rPr>
              <w:t>All Week</w:t>
            </w:r>
          </w:p>
        </w:tc>
        <w:tc>
          <w:tcPr>
            <w:tcW w:w="14005" w:type="dxa"/>
          </w:tcPr>
          <w:p w14:paraId="3E3E29F2" w14:textId="2EACCD1A" w:rsidR="002A1A8A" w:rsidRPr="00D02CB1" w:rsidRDefault="00A26539" w:rsidP="002A1A8A">
            <w:pPr>
              <w:pStyle w:val="NoSpacing"/>
            </w:pPr>
            <w:r>
              <w:t xml:space="preserve">Spend some time in your garden and look at what is happening around you. Draw some pictures of things that you can see using different mediums e.g. pencils, chalk, paints etc. Design a poster on how to stay </w:t>
            </w:r>
            <w:r w:rsidR="00C73FE6">
              <w:t>safe</w:t>
            </w:r>
            <w:r>
              <w:t xml:space="preserve"> in the sun</w:t>
            </w:r>
            <w:r w:rsidR="00C73FE6">
              <w:t>… what do you need to think about before you go out in the sun!</w:t>
            </w:r>
          </w:p>
        </w:tc>
      </w:tr>
    </w:tbl>
    <w:p w14:paraId="02A89CBA" w14:textId="77777777" w:rsidR="003B2374" w:rsidRDefault="003B2374">
      <w:pPr>
        <w:rPr>
          <w:sz w:val="20"/>
          <w:szCs w:val="20"/>
        </w:rPr>
      </w:pPr>
    </w:p>
    <w:p w14:paraId="669CC3AF" w14:textId="159FEF1C" w:rsidR="00055CE1" w:rsidRDefault="00055CE1" w:rsidP="006143BF">
      <w:pPr>
        <w:pStyle w:val="NoSpacing"/>
        <w:rPr>
          <w:b/>
          <w:bCs/>
          <w:u w:val="single"/>
        </w:rPr>
      </w:pPr>
    </w:p>
    <w:p w14:paraId="33A4C802" w14:textId="77777777" w:rsidR="00101CA4" w:rsidRDefault="00101CA4" w:rsidP="006143BF">
      <w:pPr>
        <w:pStyle w:val="NoSpacing"/>
        <w:rPr>
          <w:b/>
          <w:bCs/>
          <w:u w:val="single"/>
        </w:rPr>
      </w:pPr>
    </w:p>
    <w:tbl>
      <w:tblPr>
        <w:tblStyle w:val="TableGrid"/>
        <w:tblpPr w:leftFromText="180" w:rightFromText="180" w:vertAnchor="text" w:horzAnchor="margin" w:tblpY="87"/>
        <w:tblW w:w="0" w:type="auto"/>
        <w:tblLook w:val="04A0" w:firstRow="1" w:lastRow="0" w:firstColumn="1" w:lastColumn="0" w:noHBand="0" w:noVBand="1"/>
      </w:tblPr>
      <w:tblGrid>
        <w:gridCol w:w="1383"/>
        <w:gridCol w:w="14005"/>
      </w:tblGrid>
      <w:tr w:rsidR="009B159D" w14:paraId="5FB149B4" w14:textId="77777777" w:rsidTr="009B159D">
        <w:trPr>
          <w:trHeight w:val="274"/>
        </w:trPr>
        <w:tc>
          <w:tcPr>
            <w:tcW w:w="15388" w:type="dxa"/>
            <w:gridSpan w:val="2"/>
          </w:tcPr>
          <w:p w14:paraId="330EF3F2" w14:textId="77777777" w:rsidR="009B159D" w:rsidRDefault="009B159D" w:rsidP="009B159D">
            <w:pPr>
              <w:jc w:val="center"/>
            </w:pPr>
            <w:r w:rsidRPr="00826019">
              <w:rPr>
                <w:b/>
                <w:bCs/>
                <w:color w:val="C00000"/>
              </w:rPr>
              <w:t>MATH:</w:t>
            </w:r>
            <w:r>
              <w:t xml:space="preserve"> </w:t>
            </w:r>
            <w:r>
              <w:rPr>
                <w:b/>
                <w:bCs/>
              </w:rPr>
              <w:t>(Please work on individual targets on their reports as well)</w:t>
            </w:r>
          </w:p>
        </w:tc>
      </w:tr>
      <w:tr w:rsidR="00E04BDF" w14:paraId="3BD0E22C" w14:textId="77777777" w:rsidTr="009B159D">
        <w:tc>
          <w:tcPr>
            <w:tcW w:w="1383" w:type="dxa"/>
          </w:tcPr>
          <w:p w14:paraId="2F656079" w14:textId="77777777" w:rsidR="00E04BDF" w:rsidRDefault="00E04BDF" w:rsidP="009B159D">
            <w:pPr>
              <w:rPr>
                <w:b/>
                <w:bCs/>
                <w:u w:val="single"/>
              </w:rPr>
            </w:pPr>
            <w:r w:rsidRPr="007C308C">
              <w:rPr>
                <w:b/>
                <w:bCs/>
              </w:rPr>
              <w:t>Monday</w:t>
            </w:r>
          </w:p>
        </w:tc>
        <w:tc>
          <w:tcPr>
            <w:tcW w:w="14005" w:type="dxa"/>
            <w:vMerge w:val="restart"/>
          </w:tcPr>
          <w:p w14:paraId="7F095B10" w14:textId="77777777" w:rsidR="00E04BDF" w:rsidRDefault="00E04BDF" w:rsidP="009B159D">
            <w:pPr>
              <w:pStyle w:val="NoSpacing"/>
            </w:pPr>
            <w:r>
              <w:t xml:space="preserve">This we are looking at ‘sharing’ out several items. E.g. Teddy had </w:t>
            </w:r>
            <w:r w:rsidR="002C103A">
              <w:t>8</w:t>
            </w:r>
            <w:r>
              <w:t xml:space="preserve"> sweets and he shares them with his friend. How many sweets will they each have? The idea is that the children work out the problem practically. Get them to count out </w:t>
            </w:r>
            <w:r w:rsidR="002C103A">
              <w:t xml:space="preserve">8 </w:t>
            </w:r>
            <w:r>
              <w:t>sweets</w:t>
            </w:r>
            <w:r w:rsidR="002C103A">
              <w:t xml:space="preserve">, ask them how many bowls they are sharing them into and then encourage them to move the sweets into two separate piles. </w:t>
            </w:r>
          </w:p>
          <w:p w14:paraId="04498592" w14:textId="77777777" w:rsidR="00C73FE6" w:rsidRDefault="00C73FE6" w:rsidP="009B159D">
            <w:pPr>
              <w:pStyle w:val="NoSpacing"/>
            </w:pPr>
          </w:p>
          <w:p w14:paraId="5F32D2E1" w14:textId="7C6FA5F0" w:rsidR="002C103A" w:rsidRDefault="002C103A" w:rsidP="009B159D">
            <w:pPr>
              <w:pStyle w:val="NoSpacing"/>
            </w:pPr>
            <w:r>
              <w:t>Complete worksheet</w:t>
            </w:r>
            <w:r w:rsidR="00C73FE6">
              <w:t xml:space="preserve"> and challenges </w:t>
            </w:r>
            <w:r>
              <w:t xml:space="preserve">throughout the week. </w:t>
            </w:r>
          </w:p>
        </w:tc>
      </w:tr>
      <w:tr w:rsidR="00E04BDF" w14:paraId="3A04B756" w14:textId="77777777" w:rsidTr="009B159D">
        <w:trPr>
          <w:trHeight w:val="318"/>
        </w:trPr>
        <w:tc>
          <w:tcPr>
            <w:tcW w:w="1383" w:type="dxa"/>
          </w:tcPr>
          <w:p w14:paraId="5781830E" w14:textId="77777777" w:rsidR="00E04BDF" w:rsidRDefault="00E04BDF" w:rsidP="009B159D">
            <w:pPr>
              <w:rPr>
                <w:b/>
                <w:bCs/>
                <w:u w:val="single"/>
              </w:rPr>
            </w:pPr>
            <w:r w:rsidRPr="007C308C">
              <w:rPr>
                <w:b/>
                <w:bCs/>
              </w:rPr>
              <w:t>Tuesday</w:t>
            </w:r>
          </w:p>
        </w:tc>
        <w:tc>
          <w:tcPr>
            <w:tcW w:w="14005" w:type="dxa"/>
            <w:vMerge/>
          </w:tcPr>
          <w:p w14:paraId="1E8D9E75" w14:textId="365EA114" w:rsidR="00E04BDF" w:rsidRPr="00B31371" w:rsidRDefault="00E04BDF" w:rsidP="009B159D">
            <w:pPr>
              <w:pStyle w:val="NoSpacing"/>
            </w:pPr>
          </w:p>
        </w:tc>
      </w:tr>
      <w:tr w:rsidR="00E04BDF" w14:paraId="08A6C74B" w14:textId="77777777" w:rsidTr="009B159D">
        <w:tc>
          <w:tcPr>
            <w:tcW w:w="1383" w:type="dxa"/>
          </w:tcPr>
          <w:p w14:paraId="61FA26FF" w14:textId="77777777" w:rsidR="00E04BDF" w:rsidRDefault="00E04BDF" w:rsidP="009B159D">
            <w:pPr>
              <w:rPr>
                <w:b/>
                <w:bCs/>
                <w:u w:val="single"/>
              </w:rPr>
            </w:pPr>
            <w:r>
              <w:rPr>
                <w:b/>
                <w:bCs/>
              </w:rPr>
              <w:t>Wednesday</w:t>
            </w:r>
          </w:p>
        </w:tc>
        <w:tc>
          <w:tcPr>
            <w:tcW w:w="14005" w:type="dxa"/>
            <w:vMerge/>
          </w:tcPr>
          <w:p w14:paraId="54B6ECC9" w14:textId="67564B3D" w:rsidR="00E04BDF" w:rsidRPr="00394B20" w:rsidRDefault="00E04BDF" w:rsidP="009B159D">
            <w:pPr>
              <w:pStyle w:val="NoSpacing"/>
            </w:pPr>
          </w:p>
        </w:tc>
      </w:tr>
      <w:tr w:rsidR="00E04BDF" w14:paraId="4B63B5C7" w14:textId="77777777" w:rsidTr="009B159D">
        <w:tc>
          <w:tcPr>
            <w:tcW w:w="1383" w:type="dxa"/>
          </w:tcPr>
          <w:p w14:paraId="01384DC9" w14:textId="77777777" w:rsidR="00E04BDF" w:rsidRDefault="00E04BDF" w:rsidP="009B159D">
            <w:pPr>
              <w:rPr>
                <w:b/>
                <w:bCs/>
                <w:u w:val="single"/>
              </w:rPr>
            </w:pPr>
            <w:r w:rsidRPr="00316E70">
              <w:rPr>
                <w:b/>
                <w:bCs/>
              </w:rPr>
              <w:t>Thursday</w:t>
            </w:r>
          </w:p>
        </w:tc>
        <w:tc>
          <w:tcPr>
            <w:tcW w:w="14005" w:type="dxa"/>
            <w:vMerge/>
          </w:tcPr>
          <w:p w14:paraId="680CBAB6" w14:textId="74914E3B" w:rsidR="00E04BDF" w:rsidRDefault="00E04BDF" w:rsidP="009B159D">
            <w:pPr>
              <w:pStyle w:val="NoSpacing"/>
            </w:pPr>
          </w:p>
        </w:tc>
      </w:tr>
      <w:tr w:rsidR="00E04BDF" w14:paraId="6B5F60FF" w14:textId="77777777" w:rsidTr="009B159D">
        <w:tc>
          <w:tcPr>
            <w:tcW w:w="1383" w:type="dxa"/>
          </w:tcPr>
          <w:p w14:paraId="4B417A8B" w14:textId="77777777" w:rsidR="00E04BDF" w:rsidRPr="00055CE1" w:rsidRDefault="00E04BDF" w:rsidP="009B159D">
            <w:pPr>
              <w:rPr>
                <w:b/>
                <w:bCs/>
              </w:rPr>
            </w:pPr>
            <w:r w:rsidRPr="00055CE1">
              <w:rPr>
                <w:b/>
                <w:bCs/>
              </w:rPr>
              <w:t>Friday</w:t>
            </w:r>
          </w:p>
        </w:tc>
        <w:tc>
          <w:tcPr>
            <w:tcW w:w="14005" w:type="dxa"/>
            <w:vMerge/>
          </w:tcPr>
          <w:p w14:paraId="2A070BE0" w14:textId="05731CEE" w:rsidR="00E04BDF" w:rsidRPr="00FE19A8" w:rsidRDefault="00E04BDF" w:rsidP="009B159D">
            <w:pPr>
              <w:pStyle w:val="NoSpacing"/>
              <w:rPr>
                <w:b/>
                <w:bCs/>
              </w:rPr>
            </w:pPr>
          </w:p>
        </w:tc>
      </w:tr>
    </w:tbl>
    <w:p w14:paraId="6A13F045" w14:textId="3468F166" w:rsidR="006143BF" w:rsidRDefault="006143BF" w:rsidP="008C10E9">
      <w:pPr>
        <w:pStyle w:val="NoSpacing"/>
        <w:rPr>
          <w:b/>
          <w:bCs/>
        </w:rPr>
      </w:pPr>
      <w:r w:rsidRPr="006E3168">
        <w:rPr>
          <w:b/>
          <w:bCs/>
        </w:rPr>
        <w:t xml:space="preserve"> </w:t>
      </w:r>
      <w:r w:rsidR="007B0361" w:rsidRPr="006E3168">
        <w:rPr>
          <w:b/>
          <w:bCs/>
        </w:rPr>
        <w:t xml:space="preserve">          </w:t>
      </w:r>
      <w:r w:rsidR="007C308C">
        <w:rPr>
          <w:b/>
          <w:bCs/>
        </w:rPr>
        <w:t xml:space="preserve">    </w:t>
      </w:r>
      <w:r w:rsidR="007B0361" w:rsidRPr="006E3168">
        <w:rPr>
          <w:b/>
          <w:bCs/>
        </w:rPr>
        <w:t xml:space="preserve"> </w:t>
      </w:r>
    </w:p>
    <w:tbl>
      <w:tblPr>
        <w:tblStyle w:val="TableGrid"/>
        <w:tblpPr w:leftFromText="180" w:rightFromText="180" w:vertAnchor="text" w:horzAnchor="margin" w:tblpY="202"/>
        <w:tblW w:w="0" w:type="auto"/>
        <w:tblLook w:val="04A0" w:firstRow="1" w:lastRow="0" w:firstColumn="1" w:lastColumn="0" w:noHBand="0" w:noVBand="1"/>
      </w:tblPr>
      <w:tblGrid>
        <w:gridCol w:w="1383"/>
        <w:gridCol w:w="14005"/>
      </w:tblGrid>
      <w:tr w:rsidR="009B159D" w14:paraId="4482249F" w14:textId="77777777" w:rsidTr="009B159D">
        <w:trPr>
          <w:trHeight w:val="274"/>
        </w:trPr>
        <w:tc>
          <w:tcPr>
            <w:tcW w:w="15388" w:type="dxa"/>
            <w:gridSpan w:val="2"/>
          </w:tcPr>
          <w:p w14:paraId="3C00D845" w14:textId="523B7B3C" w:rsidR="009B159D" w:rsidRDefault="00BA5B49" w:rsidP="009B159D">
            <w:pPr>
              <w:pStyle w:val="NoSpacing"/>
              <w:jc w:val="center"/>
              <w:rPr>
                <w:b/>
                <w:bCs/>
              </w:rPr>
            </w:pPr>
            <w:r>
              <w:rPr>
                <w:b/>
                <w:bCs/>
                <w:color w:val="F79646" w:themeColor="accent6"/>
              </w:rPr>
              <w:t>W</w:t>
            </w:r>
            <w:r w:rsidR="009B159D" w:rsidRPr="00826019">
              <w:rPr>
                <w:b/>
                <w:bCs/>
                <w:color w:val="F79646" w:themeColor="accent6"/>
              </w:rPr>
              <w:t xml:space="preserve">RITING TASKS </w:t>
            </w:r>
            <w:r w:rsidR="009B159D">
              <w:rPr>
                <w:b/>
                <w:bCs/>
              </w:rPr>
              <w:t>(See individual targets on their reports to be included in any writing your child does)</w:t>
            </w:r>
          </w:p>
          <w:p w14:paraId="07759281" w14:textId="77777777" w:rsidR="009B159D" w:rsidRPr="0096682C" w:rsidRDefault="009B159D" w:rsidP="009B159D">
            <w:pPr>
              <w:pStyle w:val="NoSpacing"/>
              <w:jc w:val="center"/>
            </w:pPr>
            <w:r>
              <w:t>Remember these tasks should be FUN not a chore!</w:t>
            </w:r>
          </w:p>
        </w:tc>
      </w:tr>
      <w:tr w:rsidR="00BA5B49" w14:paraId="53938EC2" w14:textId="77777777" w:rsidTr="00BA5B49">
        <w:trPr>
          <w:trHeight w:val="596"/>
        </w:trPr>
        <w:tc>
          <w:tcPr>
            <w:tcW w:w="1383" w:type="dxa"/>
          </w:tcPr>
          <w:p w14:paraId="4FC3C5B9" w14:textId="71DD010B" w:rsidR="00BA5B49" w:rsidRPr="00B732D8" w:rsidRDefault="00BA5B49" w:rsidP="009B159D">
            <w:pPr>
              <w:rPr>
                <w:b/>
                <w:bCs/>
              </w:rPr>
            </w:pPr>
            <w:r>
              <w:rPr>
                <w:b/>
                <w:bCs/>
              </w:rPr>
              <w:t>Monday</w:t>
            </w:r>
          </w:p>
        </w:tc>
        <w:tc>
          <w:tcPr>
            <w:tcW w:w="14005" w:type="dxa"/>
          </w:tcPr>
          <w:p w14:paraId="7DB2E97E" w14:textId="346A484C" w:rsidR="00BA5B49" w:rsidRDefault="00BA5B49" w:rsidP="009B159D">
            <w:pPr>
              <w:autoSpaceDE w:val="0"/>
              <w:autoSpaceDN w:val="0"/>
              <w:adjustRightInd w:val="0"/>
              <w:rPr>
                <w:rFonts w:cstheme="minorHAnsi"/>
              </w:rPr>
            </w:pPr>
            <w:r>
              <w:rPr>
                <w:rFonts w:cstheme="minorHAnsi"/>
              </w:rPr>
              <w:t xml:space="preserve">Write an acrostic poem using the word… using you name. Think about words that describe you or things that you like to do. </w:t>
            </w:r>
          </w:p>
          <w:p w14:paraId="217D00C7" w14:textId="2E27E7A7" w:rsidR="00BA5B49" w:rsidRPr="00AF4CDC" w:rsidRDefault="00BA5B49" w:rsidP="009B159D">
            <w:pPr>
              <w:autoSpaceDE w:val="0"/>
              <w:autoSpaceDN w:val="0"/>
              <w:adjustRightInd w:val="0"/>
              <w:rPr>
                <w:rFonts w:cstheme="minorHAnsi"/>
              </w:rPr>
            </w:pPr>
          </w:p>
        </w:tc>
      </w:tr>
      <w:tr w:rsidR="00BA5B49" w14:paraId="342C9AFF" w14:textId="77777777" w:rsidTr="00155DA0">
        <w:trPr>
          <w:trHeight w:val="596"/>
        </w:trPr>
        <w:tc>
          <w:tcPr>
            <w:tcW w:w="1383" w:type="dxa"/>
          </w:tcPr>
          <w:p w14:paraId="6F64A463" w14:textId="2424718A" w:rsidR="00BA5B49" w:rsidRPr="00B732D8" w:rsidRDefault="00BA5B49" w:rsidP="009B159D">
            <w:pPr>
              <w:rPr>
                <w:b/>
                <w:bCs/>
              </w:rPr>
            </w:pPr>
            <w:r>
              <w:rPr>
                <w:b/>
                <w:bCs/>
              </w:rPr>
              <w:t xml:space="preserve">Wednesday </w:t>
            </w:r>
          </w:p>
        </w:tc>
        <w:tc>
          <w:tcPr>
            <w:tcW w:w="14005" w:type="dxa"/>
          </w:tcPr>
          <w:p w14:paraId="4529169B" w14:textId="77777777" w:rsidR="00BA5B49" w:rsidRDefault="00BA5B49" w:rsidP="009B159D">
            <w:pPr>
              <w:autoSpaceDE w:val="0"/>
              <w:autoSpaceDN w:val="0"/>
              <w:adjustRightInd w:val="0"/>
              <w:rPr>
                <w:rFonts w:cstheme="minorHAnsi"/>
              </w:rPr>
            </w:pPr>
            <w:r>
              <w:rPr>
                <w:rFonts w:cstheme="minorHAnsi"/>
              </w:rPr>
              <w:t>Choose a Pobble365 picture and write sentences describing what you see. Remember to think about your senses: What can you smell? What can you see? What can you hear? What if you touched things, what would they feel like?</w:t>
            </w:r>
            <w:r w:rsidR="00A26539">
              <w:rPr>
                <w:rFonts w:cstheme="minorHAnsi"/>
              </w:rPr>
              <w:t xml:space="preserve"> Is there a taste in your mouth, what is causing that taste?</w:t>
            </w:r>
          </w:p>
          <w:p w14:paraId="03036454" w14:textId="19113BA0" w:rsidR="00A26539" w:rsidRDefault="00A26539" w:rsidP="009B159D">
            <w:pPr>
              <w:autoSpaceDE w:val="0"/>
              <w:autoSpaceDN w:val="0"/>
              <w:adjustRightInd w:val="0"/>
              <w:rPr>
                <w:rFonts w:cstheme="minorHAnsi"/>
              </w:rPr>
            </w:pPr>
          </w:p>
        </w:tc>
      </w:tr>
      <w:tr w:rsidR="00BA5B49" w14:paraId="565AB1BF" w14:textId="77777777" w:rsidTr="00155DA0">
        <w:trPr>
          <w:trHeight w:val="596"/>
        </w:trPr>
        <w:tc>
          <w:tcPr>
            <w:tcW w:w="1383" w:type="dxa"/>
          </w:tcPr>
          <w:p w14:paraId="2E42F01F" w14:textId="2D56C34D" w:rsidR="00BA5B49" w:rsidRPr="00B732D8" w:rsidRDefault="00BA5B49" w:rsidP="00BA5B49">
            <w:pPr>
              <w:autoSpaceDE w:val="0"/>
              <w:autoSpaceDN w:val="0"/>
              <w:adjustRightInd w:val="0"/>
              <w:rPr>
                <w:b/>
                <w:bCs/>
              </w:rPr>
            </w:pPr>
            <w:r>
              <w:rPr>
                <w:b/>
                <w:bCs/>
              </w:rPr>
              <w:t xml:space="preserve">Friday </w:t>
            </w:r>
          </w:p>
        </w:tc>
        <w:tc>
          <w:tcPr>
            <w:tcW w:w="14005" w:type="dxa"/>
          </w:tcPr>
          <w:p w14:paraId="2554F034" w14:textId="77777777" w:rsidR="00BA5B49" w:rsidRDefault="00BA5B49" w:rsidP="00BA5B49">
            <w:pPr>
              <w:autoSpaceDE w:val="0"/>
              <w:autoSpaceDN w:val="0"/>
              <w:adjustRightInd w:val="0"/>
              <w:rPr>
                <w:rFonts w:cstheme="minorHAnsi"/>
              </w:rPr>
            </w:pPr>
            <w:r>
              <w:rPr>
                <w:rFonts w:cstheme="minorHAnsi"/>
              </w:rPr>
              <w:t>Write an acrostic poem about your favourite animal. Think about words that describe the way the animals look, moves, eats etc.</w:t>
            </w:r>
          </w:p>
          <w:p w14:paraId="5902AAAE" w14:textId="77777777" w:rsidR="00BA5B49" w:rsidRDefault="00BA5B49" w:rsidP="009B159D">
            <w:pPr>
              <w:autoSpaceDE w:val="0"/>
              <w:autoSpaceDN w:val="0"/>
              <w:adjustRightInd w:val="0"/>
              <w:rPr>
                <w:rFonts w:cstheme="minorHAnsi"/>
              </w:rPr>
            </w:pPr>
          </w:p>
        </w:tc>
      </w:tr>
    </w:tbl>
    <w:p w14:paraId="3E8FC82E" w14:textId="196E3B8C" w:rsidR="00835422" w:rsidRDefault="00835422" w:rsidP="008C10E9">
      <w:pPr>
        <w:pStyle w:val="NoSpacing"/>
      </w:pPr>
    </w:p>
    <w:p w14:paraId="34EF1B9D" w14:textId="540320E3" w:rsidR="00966742" w:rsidRDefault="00966742" w:rsidP="008C10E9">
      <w:pPr>
        <w:pStyle w:val="NoSpacing"/>
      </w:pPr>
    </w:p>
    <w:p w14:paraId="17118FEA" w14:textId="17CAC99E" w:rsidR="00966742" w:rsidRDefault="00966742" w:rsidP="008C10E9">
      <w:pPr>
        <w:pStyle w:val="NoSpacing"/>
      </w:pPr>
    </w:p>
    <w:p w14:paraId="59A5826C" w14:textId="3D8942C6" w:rsidR="00966742" w:rsidRDefault="00966742" w:rsidP="008C10E9">
      <w:pPr>
        <w:pStyle w:val="NoSpacing"/>
      </w:pPr>
    </w:p>
    <w:p w14:paraId="0F19BDDC" w14:textId="0C4FF565" w:rsidR="008E47F1" w:rsidRDefault="008E47F1"/>
    <w:p w14:paraId="7285DE95" w14:textId="7088F30C" w:rsidR="0018020F" w:rsidRDefault="0018020F" w:rsidP="001135A2">
      <w:pPr>
        <w:pStyle w:val="NoSpacing"/>
      </w:pPr>
    </w:p>
    <w:p w14:paraId="50E10447" w14:textId="6976A0C0" w:rsidR="00826019" w:rsidRDefault="00826019"/>
    <w:p w14:paraId="76B76BE6" w14:textId="75B3587A" w:rsidR="00F86584" w:rsidRDefault="00F86584"/>
    <w:p w14:paraId="7C563F52" w14:textId="0C500964" w:rsidR="00F86584" w:rsidRDefault="00F86584"/>
    <w:p w14:paraId="1A250336" w14:textId="77777777" w:rsidR="00940BAC" w:rsidRDefault="00940BAC" w:rsidP="00270CCB">
      <w:pPr>
        <w:pStyle w:val="NoSpacing"/>
      </w:pPr>
    </w:p>
    <w:p w14:paraId="36A76E32" w14:textId="77777777" w:rsidR="00D16CF6" w:rsidRDefault="00D16CF6" w:rsidP="00940BAC">
      <w:pPr>
        <w:pStyle w:val="NoSpacing"/>
      </w:pPr>
    </w:p>
    <w:p w14:paraId="0C2CA50F" w14:textId="77777777" w:rsidR="00D16CF6" w:rsidRDefault="00D16CF6" w:rsidP="00940BAC">
      <w:pPr>
        <w:pStyle w:val="NoSpacing"/>
      </w:pPr>
    </w:p>
    <w:p w14:paraId="4809C587" w14:textId="77777777" w:rsidR="00D16CF6" w:rsidRDefault="00D16CF6" w:rsidP="00940BAC">
      <w:pPr>
        <w:pStyle w:val="NoSpacing"/>
      </w:pPr>
    </w:p>
    <w:p w14:paraId="201F6296" w14:textId="77777777" w:rsidR="00D16CF6" w:rsidRDefault="00D16CF6" w:rsidP="00940BAC">
      <w:pPr>
        <w:pStyle w:val="NoSpacing"/>
      </w:pPr>
    </w:p>
    <w:p w14:paraId="3479A62D" w14:textId="77777777" w:rsidR="00D16CF6" w:rsidRDefault="00D16CF6" w:rsidP="00940BAC">
      <w:pPr>
        <w:pStyle w:val="NoSpacing"/>
      </w:pPr>
    </w:p>
    <w:p w14:paraId="36609649" w14:textId="77777777" w:rsidR="00D16CF6" w:rsidRDefault="00D16CF6" w:rsidP="00940BAC">
      <w:pPr>
        <w:pStyle w:val="NoSpacing"/>
      </w:pPr>
    </w:p>
    <w:p w14:paraId="6132B26D" w14:textId="77777777" w:rsidR="00D16CF6" w:rsidRDefault="00D16CF6" w:rsidP="00940BAC">
      <w:pPr>
        <w:pStyle w:val="NoSpacing"/>
      </w:pPr>
    </w:p>
    <w:p w14:paraId="57A9DB2F" w14:textId="77777777" w:rsidR="00D16CF6" w:rsidRDefault="00D16CF6" w:rsidP="00940BAC">
      <w:pPr>
        <w:pStyle w:val="NoSpacing"/>
      </w:pPr>
    </w:p>
    <w:p w14:paraId="06A69A2A" w14:textId="77777777" w:rsidR="00D16CF6" w:rsidRDefault="00D16CF6" w:rsidP="00940BAC">
      <w:pPr>
        <w:pStyle w:val="NoSpacing"/>
      </w:pPr>
    </w:p>
    <w:p w14:paraId="61D3E780" w14:textId="77777777" w:rsidR="00D16CF6" w:rsidRDefault="00D16CF6" w:rsidP="00940BAC">
      <w:pPr>
        <w:pStyle w:val="NoSpacing"/>
      </w:pPr>
    </w:p>
    <w:p w14:paraId="54647969" w14:textId="77777777" w:rsidR="00D16CF6" w:rsidRDefault="00D16CF6" w:rsidP="00940BAC">
      <w:pPr>
        <w:pStyle w:val="NoSpacing"/>
      </w:pPr>
    </w:p>
    <w:p w14:paraId="6A29F45F" w14:textId="77777777" w:rsidR="00D16CF6" w:rsidRDefault="00D16CF6" w:rsidP="00940BAC">
      <w:pPr>
        <w:pStyle w:val="NoSpacing"/>
      </w:pPr>
    </w:p>
    <w:p w14:paraId="5CE1B6FB" w14:textId="34A79486" w:rsidR="00D16CF6" w:rsidRDefault="00D16CF6" w:rsidP="00940BAC">
      <w:pPr>
        <w:pStyle w:val="NoSpacing"/>
      </w:pPr>
    </w:p>
    <w:p w14:paraId="4C467903" w14:textId="3006B150" w:rsidR="00D16CF6" w:rsidRPr="00940BAC" w:rsidRDefault="00D16CF6" w:rsidP="00835422">
      <w:pPr>
        <w:pStyle w:val="NoSpacing"/>
      </w:pPr>
      <w:r>
        <w:rPr>
          <w:noProof/>
        </w:rPr>
        <mc:AlternateContent>
          <mc:Choice Requires="wps">
            <w:drawing>
              <wp:anchor distT="0" distB="0" distL="114300" distR="114300" simplePos="0" relativeHeight="251586560" behindDoc="0" locked="0" layoutInCell="1" allowOverlap="1" wp14:anchorId="78576338" wp14:editId="0BCD2448">
                <wp:simplePos x="0" y="0"/>
                <wp:positionH relativeFrom="column">
                  <wp:posOffset>2860040</wp:posOffset>
                </wp:positionH>
                <wp:positionV relativeFrom="paragraph">
                  <wp:posOffset>-287020</wp:posOffset>
                </wp:positionV>
                <wp:extent cx="3314700" cy="199580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14700" cy="1995805"/>
                        </a:xfrm>
                        <a:prstGeom prst="rect">
                          <a:avLst/>
                        </a:prstGeom>
                        <a:noFill/>
                        <a:ln>
                          <a:noFill/>
                        </a:ln>
                      </wps:spPr>
                      <wps:txbx>
                        <w:txbxContent>
                          <w:p w14:paraId="6F7B6AF7" w14:textId="0724F63A" w:rsidR="00155DA0" w:rsidRPr="00D16CF6" w:rsidRDefault="00155DA0" w:rsidP="00D16CF6">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576338" id="_x0000_t202" coordsize="21600,21600" o:spt="202" path="m,l,21600r21600,l21600,xe">
                <v:stroke joinstyle="miter"/>
                <v:path gradientshapeok="t" o:connecttype="rect"/>
              </v:shapetype>
              <v:shape id="Text Box 1" o:spid="_x0000_s1026" type="#_x0000_t202" style="position:absolute;margin-left:225.2pt;margin-top:-22.6pt;width:261pt;height:157.15pt;z-index:251586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" filled="f" stroked="f">
                <v:textbox style="mso-fit-shape-to-text:t">
                  <w:txbxContent>
                    <w:p w14:paraId="6F7B6AF7" w14:textId="0724F63A" w:rsidR="00155DA0" w:rsidRPr="00D16CF6" w:rsidRDefault="00155DA0" w:rsidP="00D16CF6">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t xml:space="preserve"> </w:t>
      </w:r>
    </w:p>
    <w:sectPr w:rsidR="00D16CF6" w:rsidRPr="00940BAC" w:rsidSect="0015639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0"/>
    <w:rsid w:val="00000BAE"/>
    <w:rsid w:val="000039B3"/>
    <w:rsid w:val="00013300"/>
    <w:rsid w:val="000200F0"/>
    <w:rsid w:val="00055CE1"/>
    <w:rsid w:val="00081542"/>
    <w:rsid w:val="0008372C"/>
    <w:rsid w:val="0008381D"/>
    <w:rsid w:val="00094635"/>
    <w:rsid w:val="000D72A6"/>
    <w:rsid w:val="00101CA4"/>
    <w:rsid w:val="001135A2"/>
    <w:rsid w:val="0012549A"/>
    <w:rsid w:val="0013390B"/>
    <w:rsid w:val="00155DA0"/>
    <w:rsid w:val="00156396"/>
    <w:rsid w:val="0018020F"/>
    <w:rsid w:val="00186856"/>
    <w:rsid w:val="00192C8E"/>
    <w:rsid w:val="00192D83"/>
    <w:rsid w:val="001A36DF"/>
    <w:rsid w:val="001B0C4D"/>
    <w:rsid w:val="001B2407"/>
    <w:rsid w:val="001B79C4"/>
    <w:rsid w:val="001C1896"/>
    <w:rsid w:val="001C3320"/>
    <w:rsid w:val="001D1370"/>
    <w:rsid w:val="001D3BC8"/>
    <w:rsid w:val="001E37E1"/>
    <w:rsid w:val="00200EC1"/>
    <w:rsid w:val="00212420"/>
    <w:rsid w:val="002158D7"/>
    <w:rsid w:val="00217976"/>
    <w:rsid w:val="00227398"/>
    <w:rsid w:val="002462D4"/>
    <w:rsid w:val="00251D09"/>
    <w:rsid w:val="00264F27"/>
    <w:rsid w:val="00270CCB"/>
    <w:rsid w:val="002A1A8A"/>
    <w:rsid w:val="002C103A"/>
    <w:rsid w:val="002D4C49"/>
    <w:rsid w:val="002D535F"/>
    <w:rsid w:val="002E4360"/>
    <w:rsid w:val="002E74BE"/>
    <w:rsid w:val="002F026B"/>
    <w:rsid w:val="00300F84"/>
    <w:rsid w:val="00310A14"/>
    <w:rsid w:val="00316E70"/>
    <w:rsid w:val="003248AC"/>
    <w:rsid w:val="00360775"/>
    <w:rsid w:val="003636A1"/>
    <w:rsid w:val="00377C35"/>
    <w:rsid w:val="00394B20"/>
    <w:rsid w:val="003B2374"/>
    <w:rsid w:val="003B2CA5"/>
    <w:rsid w:val="003B5676"/>
    <w:rsid w:val="003B7AB1"/>
    <w:rsid w:val="003C68C0"/>
    <w:rsid w:val="003D2B69"/>
    <w:rsid w:val="003D54CF"/>
    <w:rsid w:val="004218D3"/>
    <w:rsid w:val="00433AAB"/>
    <w:rsid w:val="0045026C"/>
    <w:rsid w:val="0049416B"/>
    <w:rsid w:val="004A07EF"/>
    <w:rsid w:val="004F408B"/>
    <w:rsid w:val="00500AB0"/>
    <w:rsid w:val="00537661"/>
    <w:rsid w:val="00550786"/>
    <w:rsid w:val="00560043"/>
    <w:rsid w:val="005674A2"/>
    <w:rsid w:val="00583E51"/>
    <w:rsid w:val="005A743D"/>
    <w:rsid w:val="005B41C5"/>
    <w:rsid w:val="005B633C"/>
    <w:rsid w:val="005E1242"/>
    <w:rsid w:val="005F2DA6"/>
    <w:rsid w:val="006140AA"/>
    <w:rsid w:val="006143BF"/>
    <w:rsid w:val="006164AC"/>
    <w:rsid w:val="006459E9"/>
    <w:rsid w:val="0065155B"/>
    <w:rsid w:val="00661817"/>
    <w:rsid w:val="0066626F"/>
    <w:rsid w:val="00682C0F"/>
    <w:rsid w:val="006933C3"/>
    <w:rsid w:val="006A673D"/>
    <w:rsid w:val="006B56D6"/>
    <w:rsid w:val="006B7107"/>
    <w:rsid w:val="006C5600"/>
    <w:rsid w:val="006D1D7C"/>
    <w:rsid w:val="006E3168"/>
    <w:rsid w:val="006F3F2F"/>
    <w:rsid w:val="006F4277"/>
    <w:rsid w:val="00704770"/>
    <w:rsid w:val="00720C79"/>
    <w:rsid w:val="00725C0B"/>
    <w:rsid w:val="00741E15"/>
    <w:rsid w:val="0075479E"/>
    <w:rsid w:val="0075700A"/>
    <w:rsid w:val="00760B10"/>
    <w:rsid w:val="00764E59"/>
    <w:rsid w:val="00772300"/>
    <w:rsid w:val="00783220"/>
    <w:rsid w:val="00791107"/>
    <w:rsid w:val="00792DDE"/>
    <w:rsid w:val="007B0361"/>
    <w:rsid w:val="007B048F"/>
    <w:rsid w:val="007C308C"/>
    <w:rsid w:val="007C4398"/>
    <w:rsid w:val="00802C93"/>
    <w:rsid w:val="008229CE"/>
    <w:rsid w:val="00826019"/>
    <w:rsid w:val="00835422"/>
    <w:rsid w:val="00845371"/>
    <w:rsid w:val="008456D9"/>
    <w:rsid w:val="008506EB"/>
    <w:rsid w:val="008549DA"/>
    <w:rsid w:val="00866514"/>
    <w:rsid w:val="0088264A"/>
    <w:rsid w:val="00895E0A"/>
    <w:rsid w:val="008C10E9"/>
    <w:rsid w:val="008D19D5"/>
    <w:rsid w:val="008E2E8A"/>
    <w:rsid w:val="008E47F1"/>
    <w:rsid w:val="008F4604"/>
    <w:rsid w:val="0091488C"/>
    <w:rsid w:val="0092398E"/>
    <w:rsid w:val="0092656D"/>
    <w:rsid w:val="009315BF"/>
    <w:rsid w:val="00940BAC"/>
    <w:rsid w:val="009418C9"/>
    <w:rsid w:val="00944392"/>
    <w:rsid w:val="009629F2"/>
    <w:rsid w:val="00962ABE"/>
    <w:rsid w:val="00966742"/>
    <w:rsid w:val="0096682C"/>
    <w:rsid w:val="00973F4F"/>
    <w:rsid w:val="0098547B"/>
    <w:rsid w:val="00991392"/>
    <w:rsid w:val="009926EA"/>
    <w:rsid w:val="009B159D"/>
    <w:rsid w:val="009B2D99"/>
    <w:rsid w:val="009B3396"/>
    <w:rsid w:val="009E1F87"/>
    <w:rsid w:val="00A036BA"/>
    <w:rsid w:val="00A1396C"/>
    <w:rsid w:val="00A144D3"/>
    <w:rsid w:val="00A26539"/>
    <w:rsid w:val="00A30DD4"/>
    <w:rsid w:val="00A43DB9"/>
    <w:rsid w:val="00A451BB"/>
    <w:rsid w:val="00AA2C6A"/>
    <w:rsid w:val="00AA77AD"/>
    <w:rsid w:val="00AB511C"/>
    <w:rsid w:val="00AD6778"/>
    <w:rsid w:val="00AE14F3"/>
    <w:rsid w:val="00AF0DDA"/>
    <w:rsid w:val="00AF4CDC"/>
    <w:rsid w:val="00B20315"/>
    <w:rsid w:val="00B31371"/>
    <w:rsid w:val="00B32FAC"/>
    <w:rsid w:val="00B6556E"/>
    <w:rsid w:val="00B732D8"/>
    <w:rsid w:val="00B85B55"/>
    <w:rsid w:val="00B962AB"/>
    <w:rsid w:val="00BA5B49"/>
    <w:rsid w:val="00BB79AA"/>
    <w:rsid w:val="00BC027F"/>
    <w:rsid w:val="00BC7F91"/>
    <w:rsid w:val="00BF584E"/>
    <w:rsid w:val="00C00B2A"/>
    <w:rsid w:val="00C07D43"/>
    <w:rsid w:val="00C15DF0"/>
    <w:rsid w:val="00C209EC"/>
    <w:rsid w:val="00C243C2"/>
    <w:rsid w:val="00C25C23"/>
    <w:rsid w:val="00C358D5"/>
    <w:rsid w:val="00C54B7C"/>
    <w:rsid w:val="00C57EF9"/>
    <w:rsid w:val="00C73FE6"/>
    <w:rsid w:val="00C80224"/>
    <w:rsid w:val="00C83EB5"/>
    <w:rsid w:val="00C951AC"/>
    <w:rsid w:val="00C97160"/>
    <w:rsid w:val="00CC2C54"/>
    <w:rsid w:val="00CD6B8E"/>
    <w:rsid w:val="00D02CB1"/>
    <w:rsid w:val="00D1126F"/>
    <w:rsid w:val="00D16CF6"/>
    <w:rsid w:val="00D209AA"/>
    <w:rsid w:val="00D71D11"/>
    <w:rsid w:val="00DA6BB8"/>
    <w:rsid w:val="00DB5500"/>
    <w:rsid w:val="00DD6208"/>
    <w:rsid w:val="00DF4D1A"/>
    <w:rsid w:val="00E01A80"/>
    <w:rsid w:val="00E04BDF"/>
    <w:rsid w:val="00E1301A"/>
    <w:rsid w:val="00E54BCA"/>
    <w:rsid w:val="00E57DEB"/>
    <w:rsid w:val="00EA0226"/>
    <w:rsid w:val="00EA48C7"/>
    <w:rsid w:val="00EB39BA"/>
    <w:rsid w:val="00ED1CEF"/>
    <w:rsid w:val="00EF04B7"/>
    <w:rsid w:val="00EF0DB5"/>
    <w:rsid w:val="00F12977"/>
    <w:rsid w:val="00F35F2E"/>
    <w:rsid w:val="00F51050"/>
    <w:rsid w:val="00F52E04"/>
    <w:rsid w:val="00F57A81"/>
    <w:rsid w:val="00F758C2"/>
    <w:rsid w:val="00F86584"/>
    <w:rsid w:val="00F920F9"/>
    <w:rsid w:val="00F95777"/>
    <w:rsid w:val="00FD4C29"/>
    <w:rsid w:val="00FE19A8"/>
    <w:rsid w:val="00FE2E38"/>
    <w:rsid w:val="00FF13D1"/>
    <w:rsid w:val="00FF2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D284"/>
  <w15:docId w15:val="{67665517-B7F3-4120-A8DB-C5015A53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126F"/>
    <w:rPr>
      <w:color w:val="0000FF" w:themeColor="hyperlink"/>
      <w:u w:val="single"/>
    </w:rPr>
  </w:style>
  <w:style w:type="character" w:styleId="UnresolvedMention">
    <w:name w:val="Unresolved Mention"/>
    <w:basedOn w:val="DefaultParagraphFont"/>
    <w:uiPriority w:val="99"/>
    <w:semiHidden/>
    <w:unhideWhenUsed/>
    <w:rsid w:val="00D1126F"/>
    <w:rPr>
      <w:color w:val="605E5C"/>
      <w:shd w:val="clear" w:color="auto" w:fill="E1DFDD"/>
    </w:rPr>
  </w:style>
  <w:style w:type="paragraph" w:styleId="NoSpacing">
    <w:name w:val="No Spacing"/>
    <w:uiPriority w:val="1"/>
    <w:qFormat/>
    <w:rsid w:val="006143BF"/>
    <w:pPr>
      <w:spacing w:after="0" w:line="240" w:lineRule="auto"/>
    </w:pPr>
  </w:style>
  <w:style w:type="character" w:styleId="FollowedHyperlink">
    <w:name w:val="FollowedHyperlink"/>
    <w:basedOn w:val="DefaultParagraphFont"/>
    <w:uiPriority w:val="99"/>
    <w:semiHidden/>
    <w:unhideWhenUsed/>
    <w:rsid w:val="00433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84621">
      <w:bodyDiv w:val="1"/>
      <w:marLeft w:val="0"/>
      <w:marRight w:val="0"/>
      <w:marTop w:val="0"/>
      <w:marBottom w:val="0"/>
      <w:divBdr>
        <w:top w:val="none" w:sz="0" w:space="0" w:color="auto"/>
        <w:left w:val="none" w:sz="0" w:space="0" w:color="auto"/>
        <w:bottom w:val="none" w:sz="0" w:space="0" w:color="auto"/>
        <w:right w:val="none" w:sz="0" w:space="0" w:color="auto"/>
      </w:divBdr>
      <w:divsChild>
        <w:div w:id="68237420">
          <w:marLeft w:val="0"/>
          <w:marRight w:val="0"/>
          <w:marTop w:val="0"/>
          <w:marBottom w:val="0"/>
          <w:divBdr>
            <w:top w:val="none" w:sz="0" w:space="0" w:color="auto"/>
            <w:left w:val="none" w:sz="0" w:space="0" w:color="auto"/>
            <w:bottom w:val="none" w:sz="0" w:space="0" w:color="auto"/>
            <w:right w:val="none" w:sz="0" w:space="0" w:color="auto"/>
          </w:divBdr>
        </w:div>
        <w:div w:id="165754871">
          <w:marLeft w:val="0"/>
          <w:marRight w:val="0"/>
          <w:marTop w:val="0"/>
          <w:marBottom w:val="0"/>
          <w:divBdr>
            <w:top w:val="none" w:sz="0" w:space="0" w:color="auto"/>
            <w:left w:val="none" w:sz="0" w:space="0" w:color="auto"/>
            <w:bottom w:val="none" w:sz="0" w:space="0" w:color="auto"/>
            <w:right w:val="none" w:sz="0" w:space="0" w:color="auto"/>
          </w:divBdr>
        </w:div>
        <w:div w:id="275331789">
          <w:marLeft w:val="0"/>
          <w:marRight w:val="0"/>
          <w:marTop w:val="0"/>
          <w:marBottom w:val="0"/>
          <w:divBdr>
            <w:top w:val="none" w:sz="0" w:space="0" w:color="auto"/>
            <w:left w:val="none" w:sz="0" w:space="0" w:color="auto"/>
            <w:bottom w:val="none" w:sz="0" w:space="0" w:color="auto"/>
            <w:right w:val="none" w:sz="0" w:space="0" w:color="auto"/>
          </w:divBdr>
        </w:div>
        <w:div w:id="295768258">
          <w:marLeft w:val="0"/>
          <w:marRight w:val="0"/>
          <w:marTop w:val="0"/>
          <w:marBottom w:val="0"/>
          <w:divBdr>
            <w:top w:val="none" w:sz="0" w:space="0" w:color="auto"/>
            <w:left w:val="none" w:sz="0" w:space="0" w:color="auto"/>
            <w:bottom w:val="none" w:sz="0" w:space="0" w:color="auto"/>
            <w:right w:val="none" w:sz="0" w:space="0" w:color="auto"/>
          </w:divBdr>
        </w:div>
        <w:div w:id="323900475">
          <w:marLeft w:val="0"/>
          <w:marRight w:val="0"/>
          <w:marTop w:val="0"/>
          <w:marBottom w:val="0"/>
          <w:divBdr>
            <w:top w:val="none" w:sz="0" w:space="0" w:color="auto"/>
            <w:left w:val="none" w:sz="0" w:space="0" w:color="auto"/>
            <w:bottom w:val="none" w:sz="0" w:space="0" w:color="auto"/>
            <w:right w:val="none" w:sz="0" w:space="0" w:color="auto"/>
          </w:divBdr>
        </w:div>
        <w:div w:id="332299623">
          <w:marLeft w:val="0"/>
          <w:marRight w:val="0"/>
          <w:marTop w:val="0"/>
          <w:marBottom w:val="0"/>
          <w:divBdr>
            <w:top w:val="none" w:sz="0" w:space="0" w:color="auto"/>
            <w:left w:val="none" w:sz="0" w:space="0" w:color="auto"/>
            <w:bottom w:val="none" w:sz="0" w:space="0" w:color="auto"/>
            <w:right w:val="none" w:sz="0" w:space="0" w:color="auto"/>
          </w:divBdr>
        </w:div>
        <w:div w:id="527255842">
          <w:marLeft w:val="0"/>
          <w:marRight w:val="0"/>
          <w:marTop w:val="0"/>
          <w:marBottom w:val="0"/>
          <w:divBdr>
            <w:top w:val="none" w:sz="0" w:space="0" w:color="auto"/>
            <w:left w:val="none" w:sz="0" w:space="0" w:color="auto"/>
            <w:bottom w:val="none" w:sz="0" w:space="0" w:color="auto"/>
            <w:right w:val="none" w:sz="0" w:space="0" w:color="auto"/>
          </w:divBdr>
        </w:div>
        <w:div w:id="709184537">
          <w:marLeft w:val="0"/>
          <w:marRight w:val="0"/>
          <w:marTop w:val="0"/>
          <w:marBottom w:val="0"/>
          <w:divBdr>
            <w:top w:val="none" w:sz="0" w:space="0" w:color="auto"/>
            <w:left w:val="none" w:sz="0" w:space="0" w:color="auto"/>
            <w:bottom w:val="none" w:sz="0" w:space="0" w:color="auto"/>
            <w:right w:val="none" w:sz="0" w:space="0" w:color="auto"/>
          </w:divBdr>
        </w:div>
        <w:div w:id="737635261">
          <w:marLeft w:val="0"/>
          <w:marRight w:val="0"/>
          <w:marTop w:val="0"/>
          <w:marBottom w:val="0"/>
          <w:divBdr>
            <w:top w:val="none" w:sz="0" w:space="0" w:color="auto"/>
            <w:left w:val="none" w:sz="0" w:space="0" w:color="auto"/>
            <w:bottom w:val="none" w:sz="0" w:space="0" w:color="auto"/>
            <w:right w:val="none" w:sz="0" w:space="0" w:color="auto"/>
          </w:divBdr>
        </w:div>
        <w:div w:id="908921743">
          <w:marLeft w:val="0"/>
          <w:marRight w:val="0"/>
          <w:marTop w:val="0"/>
          <w:marBottom w:val="0"/>
          <w:divBdr>
            <w:top w:val="none" w:sz="0" w:space="0" w:color="auto"/>
            <w:left w:val="none" w:sz="0" w:space="0" w:color="auto"/>
            <w:bottom w:val="none" w:sz="0" w:space="0" w:color="auto"/>
            <w:right w:val="none" w:sz="0" w:space="0" w:color="auto"/>
          </w:divBdr>
        </w:div>
        <w:div w:id="1393458829">
          <w:marLeft w:val="0"/>
          <w:marRight w:val="0"/>
          <w:marTop w:val="0"/>
          <w:marBottom w:val="0"/>
          <w:divBdr>
            <w:top w:val="none" w:sz="0" w:space="0" w:color="auto"/>
            <w:left w:val="none" w:sz="0" w:space="0" w:color="auto"/>
            <w:bottom w:val="none" w:sz="0" w:space="0" w:color="auto"/>
            <w:right w:val="none" w:sz="0" w:space="0" w:color="auto"/>
          </w:divBdr>
        </w:div>
        <w:div w:id="1506162596">
          <w:marLeft w:val="0"/>
          <w:marRight w:val="0"/>
          <w:marTop w:val="0"/>
          <w:marBottom w:val="0"/>
          <w:divBdr>
            <w:top w:val="none" w:sz="0" w:space="0" w:color="auto"/>
            <w:left w:val="none" w:sz="0" w:space="0" w:color="auto"/>
            <w:bottom w:val="none" w:sz="0" w:space="0" w:color="auto"/>
            <w:right w:val="none" w:sz="0" w:space="0" w:color="auto"/>
          </w:divBdr>
        </w:div>
        <w:div w:id="1736272821">
          <w:marLeft w:val="0"/>
          <w:marRight w:val="0"/>
          <w:marTop w:val="0"/>
          <w:marBottom w:val="0"/>
          <w:divBdr>
            <w:top w:val="none" w:sz="0" w:space="0" w:color="auto"/>
            <w:left w:val="none" w:sz="0" w:space="0" w:color="auto"/>
            <w:bottom w:val="none" w:sz="0" w:space="0" w:color="auto"/>
            <w:right w:val="none" w:sz="0" w:space="0" w:color="auto"/>
          </w:divBdr>
        </w:div>
        <w:div w:id="1762683156">
          <w:marLeft w:val="0"/>
          <w:marRight w:val="0"/>
          <w:marTop w:val="0"/>
          <w:marBottom w:val="0"/>
          <w:divBdr>
            <w:top w:val="none" w:sz="0" w:space="0" w:color="auto"/>
            <w:left w:val="none" w:sz="0" w:space="0" w:color="auto"/>
            <w:bottom w:val="none" w:sz="0" w:space="0" w:color="auto"/>
            <w:right w:val="none" w:sz="0" w:space="0" w:color="auto"/>
          </w:divBdr>
        </w:div>
        <w:div w:id="1774856111">
          <w:marLeft w:val="0"/>
          <w:marRight w:val="0"/>
          <w:marTop w:val="0"/>
          <w:marBottom w:val="0"/>
          <w:divBdr>
            <w:top w:val="none" w:sz="0" w:space="0" w:color="auto"/>
            <w:left w:val="none" w:sz="0" w:space="0" w:color="auto"/>
            <w:bottom w:val="none" w:sz="0" w:space="0" w:color="auto"/>
            <w:right w:val="none" w:sz="0" w:space="0" w:color="auto"/>
          </w:divBdr>
        </w:div>
        <w:div w:id="1810854759">
          <w:marLeft w:val="0"/>
          <w:marRight w:val="0"/>
          <w:marTop w:val="0"/>
          <w:marBottom w:val="0"/>
          <w:divBdr>
            <w:top w:val="none" w:sz="0" w:space="0" w:color="auto"/>
            <w:left w:val="none" w:sz="0" w:space="0" w:color="auto"/>
            <w:bottom w:val="none" w:sz="0" w:space="0" w:color="auto"/>
            <w:right w:val="none" w:sz="0" w:space="0" w:color="auto"/>
          </w:divBdr>
        </w:div>
        <w:div w:id="1879928600">
          <w:marLeft w:val="0"/>
          <w:marRight w:val="0"/>
          <w:marTop w:val="0"/>
          <w:marBottom w:val="0"/>
          <w:divBdr>
            <w:top w:val="none" w:sz="0" w:space="0" w:color="auto"/>
            <w:left w:val="none" w:sz="0" w:space="0" w:color="auto"/>
            <w:bottom w:val="none" w:sz="0" w:space="0" w:color="auto"/>
            <w:right w:val="none" w:sz="0" w:space="0" w:color="auto"/>
          </w:divBdr>
        </w:div>
        <w:div w:id="2065984934">
          <w:marLeft w:val="0"/>
          <w:marRight w:val="0"/>
          <w:marTop w:val="0"/>
          <w:marBottom w:val="0"/>
          <w:divBdr>
            <w:top w:val="none" w:sz="0" w:space="0" w:color="auto"/>
            <w:left w:val="none" w:sz="0" w:space="0" w:color="auto"/>
            <w:bottom w:val="none" w:sz="0" w:space="0" w:color="auto"/>
            <w:right w:val="none" w:sz="0" w:space="0" w:color="auto"/>
          </w:divBdr>
        </w:div>
        <w:div w:id="207823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acy.phonicsplay.co.uk/member-only/ighAltSpelling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cy.phonicsplay.co.uk/member-only/eeAltSpellings.html" TargetMode="External"/><Relationship Id="rId5" Type="http://schemas.openxmlformats.org/officeDocument/2006/relationships/hyperlink" Target="https://legacy.phonicsplay.co.uk/member-only/aiAltSpellings.html" TargetMode="External"/><Relationship Id="rId4" Type="http://schemas.openxmlformats.org/officeDocument/2006/relationships/hyperlink" Target="https://www.bbc.co.uk/iplayer/episode/p0657c30/happy-tent-tales-9the-sun-and-the-win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Harbans Sahotay</cp:lastModifiedBy>
  <cp:revision>6</cp:revision>
  <dcterms:created xsi:type="dcterms:W3CDTF">2020-06-11T16:51:00Z</dcterms:created>
  <dcterms:modified xsi:type="dcterms:W3CDTF">2020-06-18T20:01:00Z</dcterms:modified>
</cp:coreProperties>
</file>