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2FBBF" w14:textId="559A3DE6" w:rsidR="00C141F1" w:rsidRPr="00B62CFB" w:rsidRDefault="00C141F1" w:rsidP="00DA1FB3">
      <w:pPr>
        <w:pStyle w:val="BodyText"/>
        <w:ind w:left="0" w:right="36"/>
        <w:rPr>
          <w:rFonts w:ascii="Aptos" w:hAnsi="Aptos"/>
          <w:lang w:val="en-GB"/>
        </w:rPr>
      </w:pPr>
      <w:r w:rsidRPr="00B62CFB">
        <w:rPr>
          <w:rFonts w:ascii="Aptos" w:hAnsi="Aptos"/>
          <w:noProof/>
          <w:lang w:val="en-GB" w:eastAsia="en-GB"/>
        </w:rPr>
        <w:drawing>
          <wp:inline distT="0" distB="0" distL="0" distR="0" wp14:anchorId="19458838" wp14:editId="67AEC940">
            <wp:extent cx="2874333" cy="572494"/>
            <wp:effectExtent l="0" t="0" r="2540" b="0"/>
            <wp:docPr id="1289813888" name="Picture 1" descr="A blue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13888" name="Picture 1" descr="A blue and grey text on a black background&#10;&#10;Description automatically generated"/>
                    <pic:cNvPicPr/>
                  </pic:nvPicPr>
                  <pic:blipFill rotWithShape="1">
                    <a:blip r:embed="rId7" cstate="print">
                      <a:extLst>
                        <a:ext uri="{28A0092B-C50C-407E-A947-70E740481C1C}">
                          <a14:useLocalDpi xmlns:a14="http://schemas.microsoft.com/office/drawing/2010/main" val="0"/>
                        </a:ext>
                      </a:extLst>
                    </a:blip>
                    <a:srcRect t="14185" r="4747"/>
                    <a:stretch/>
                  </pic:blipFill>
                  <pic:spPr bwMode="auto">
                    <a:xfrm>
                      <a:off x="0" y="0"/>
                      <a:ext cx="2933469" cy="584272"/>
                    </a:xfrm>
                    <a:prstGeom prst="rect">
                      <a:avLst/>
                    </a:prstGeom>
                    <a:ln>
                      <a:noFill/>
                    </a:ln>
                    <a:extLst>
                      <a:ext uri="{53640926-AAD7-44D8-BBD7-CCE9431645EC}">
                        <a14:shadowObscured xmlns:a14="http://schemas.microsoft.com/office/drawing/2010/main"/>
                      </a:ext>
                    </a:extLst>
                  </pic:spPr>
                </pic:pic>
              </a:graphicData>
            </a:graphic>
          </wp:inline>
        </w:drawing>
      </w:r>
    </w:p>
    <w:p w14:paraId="0E1D3C41" w14:textId="77777777" w:rsidR="00C141F1" w:rsidRPr="00B62CFB" w:rsidRDefault="00C141F1" w:rsidP="00C141F1">
      <w:pPr>
        <w:pStyle w:val="BodyText"/>
        <w:ind w:left="0" w:right="36"/>
        <w:rPr>
          <w:rFonts w:ascii="Aptos" w:hAnsi="Aptos"/>
          <w:lang w:val="en-GB"/>
        </w:rPr>
      </w:pPr>
    </w:p>
    <w:p w14:paraId="1F838AA4" w14:textId="77777777" w:rsidR="00C141F1" w:rsidRPr="00B62CFB" w:rsidRDefault="003517AB" w:rsidP="00C141F1">
      <w:pPr>
        <w:pStyle w:val="Title"/>
        <w:spacing w:before="0"/>
        <w:ind w:right="36"/>
        <w:rPr>
          <w:rFonts w:ascii="Aptos" w:hAnsi="Aptos"/>
          <w:sz w:val="32"/>
          <w:szCs w:val="32"/>
          <w:lang w:val="en-GB"/>
        </w:rPr>
      </w:pPr>
      <w:r w:rsidRPr="00B62CFB">
        <w:rPr>
          <w:rFonts w:ascii="Aptos" w:hAnsi="Aptos"/>
          <w:sz w:val="32"/>
          <w:szCs w:val="32"/>
          <w:lang w:val="en-GB"/>
        </w:rPr>
        <w:t>SEN Information Report</w:t>
      </w:r>
    </w:p>
    <w:p w14:paraId="791A3CF8" w14:textId="1D45F2E2" w:rsidR="00175C39" w:rsidRPr="00B62CFB" w:rsidRDefault="003517AB" w:rsidP="00C141F1">
      <w:pPr>
        <w:pStyle w:val="Title"/>
        <w:spacing w:before="0"/>
        <w:ind w:right="36"/>
        <w:rPr>
          <w:rFonts w:ascii="Aptos" w:hAnsi="Aptos"/>
          <w:sz w:val="32"/>
          <w:szCs w:val="32"/>
          <w:lang w:val="en-GB"/>
        </w:rPr>
      </w:pPr>
      <w:r w:rsidRPr="00B62CFB">
        <w:rPr>
          <w:rFonts w:ascii="Aptos" w:hAnsi="Aptos"/>
          <w:sz w:val="32"/>
          <w:szCs w:val="32"/>
          <w:lang w:val="en-GB"/>
        </w:rPr>
        <w:t>202</w:t>
      </w:r>
      <w:r w:rsidR="00C141F1" w:rsidRPr="00B62CFB">
        <w:rPr>
          <w:rFonts w:ascii="Aptos" w:hAnsi="Aptos"/>
          <w:sz w:val="32"/>
          <w:szCs w:val="32"/>
          <w:lang w:val="en-GB"/>
        </w:rPr>
        <w:t>4</w:t>
      </w:r>
      <w:r w:rsidRPr="00B62CFB">
        <w:rPr>
          <w:rFonts w:ascii="Aptos" w:hAnsi="Aptos"/>
          <w:sz w:val="32"/>
          <w:szCs w:val="32"/>
          <w:lang w:val="en-GB"/>
        </w:rPr>
        <w:t>-202</w:t>
      </w:r>
      <w:r w:rsidR="00C141F1" w:rsidRPr="00B62CFB">
        <w:rPr>
          <w:rFonts w:ascii="Aptos" w:hAnsi="Aptos"/>
          <w:sz w:val="32"/>
          <w:szCs w:val="32"/>
          <w:lang w:val="en-GB"/>
        </w:rPr>
        <w:t>5</w:t>
      </w:r>
    </w:p>
    <w:p w14:paraId="44ABAACC" w14:textId="77777777" w:rsidR="00C141F1" w:rsidRPr="00B62CFB" w:rsidRDefault="00C141F1" w:rsidP="00C141F1">
      <w:pPr>
        <w:pStyle w:val="Heading1"/>
        <w:spacing w:before="0"/>
        <w:ind w:left="0" w:right="36" w:firstLine="0"/>
        <w:rPr>
          <w:rFonts w:ascii="Aptos" w:hAnsi="Aptos"/>
          <w:color w:val="394788"/>
          <w:lang w:val="en-GB"/>
        </w:rPr>
      </w:pPr>
    </w:p>
    <w:p w14:paraId="7EA1FB3D" w14:textId="4C48CB2A" w:rsidR="00175C39" w:rsidRPr="00B62CFB" w:rsidRDefault="003517AB" w:rsidP="00B62CFB">
      <w:pPr>
        <w:pStyle w:val="Heading1"/>
        <w:spacing w:before="0"/>
        <w:ind w:left="0" w:right="36" w:firstLine="0"/>
        <w:rPr>
          <w:rFonts w:ascii="Aptos" w:hAnsi="Aptos"/>
          <w:color w:val="394788"/>
          <w:lang w:val="en-GB"/>
        </w:rPr>
      </w:pPr>
      <w:r w:rsidRPr="00B62CFB">
        <w:rPr>
          <w:rFonts w:ascii="Aptos" w:hAnsi="Aptos"/>
          <w:color w:val="394788"/>
          <w:lang w:val="en-GB"/>
        </w:rPr>
        <w:t>Parent/Carer information for children who have additional needs</w:t>
      </w:r>
    </w:p>
    <w:p w14:paraId="68C79916" w14:textId="77777777" w:rsidR="00C141F1" w:rsidRPr="00B62CFB" w:rsidRDefault="00C141F1" w:rsidP="00B62CFB">
      <w:pPr>
        <w:pStyle w:val="BodyText"/>
        <w:ind w:left="0" w:right="36"/>
        <w:rPr>
          <w:rFonts w:ascii="Aptos" w:hAnsi="Aptos"/>
          <w:lang w:val="en-GB"/>
        </w:rPr>
      </w:pPr>
    </w:p>
    <w:p w14:paraId="27304AD3" w14:textId="455CD36E" w:rsidR="00175C39" w:rsidRPr="00B62CFB" w:rsidRDefault="003517AB" w:rsidP="00B62CFB">
      <w:pPr>
        <w:pStyle w:val="BodyText"/>
        <w:ind w:left="0" w:right="36"/>
        <w:rPr>
          <w:rFonts w:ascii="Aptos" w:hAnsi="Aptos"/>
          <w:lang w:val="en-GB"/>
        </w:rPr>
      </w:pPr>
      <w:r w:rsidRPr="00B62CFB">
        <w:rPr>
          <w:rFonts w:ascii="Aptos" w:hAnsi="Aptos"/>
          <w:lang w:val="en-GB"/>
        </w:rPr>
        <w:t>At Chenies</w:t>
      </w:r>
      <w:r w:rsidRPr="00B62CFB">
        <w:rPr>
          <w:rFonts w:ascii="Aptos" w:hAnsi="Aptos"/>
          <w:lang w:val="en-GB"/>
        </w:rPr>
        <w:t xml:space="preserve"> School we believe in inclusion for all children and work hard to make sure that whatever their starting points we give every child the right support to be the best that they can be. The headteacher, class teacher and key stage leader meet termly to review</w:t>
      </w:r>
      <w:r w:rsidRPr="00B62CFB">
        <w:rPr>
          <w:rFonts w:ascii="Aptos" w:hAnsi="Aptos"/>
          <w:lang w:val="en-GB"/>
        </w:rPr>
        <w:t xml:space="preserve"> the needs and progress of all the children. </w:t>
      </w:r>
      <w:r>
        <w:rPr>
          <w:rFonts w:ascii="Aptos" w:hAnsi="Aptos"/>
          <w:lang w:val="en-GB"/>
        </w:rPr>
        <w:t>Mrs Whittingham</w:t>
      </w:r>
      <w:r w:rsidRPr="00B62CFB">
        <w:rPr>
          <w:rFonts w:ascii="Aptos" w:hAnsi="Aptos"/>
          <w:lang w:val="en-GB"/>
        </w:rPr>
        <w:t xml:space="preserve"> is the school</w:t>
      </w:r>
      <w:r w:rsidR="00C024CC">
        <w:rPr>
          <w:rFonts w:ascii="Aptos" w:hAnsi="Aptos"/>
          <w:lang w:val="en-GB"/>
        </w:rPr>
        <w:t>’s</w:t>
      </w:r>
      <w:r w:rsidRPr="00B62CFB">
        <w:rPr>
          <w:rFonts w:ascii="Aptos" w:hAnsi="Aptos"/>
          <w:lang w:val="en-GB"/>
        </w:rPr>
        <w:t xml:space="preserve"> </w:t>
      </w:r>
      <w:r w:rsidR="00C024CC">
        <w:rPr>
          <w:rFonts w:ascii="Aptos" w:hAnsi="Aptos"/>
          <w:lang w:val="en-GB"/>
        </w:rPr>
        <w:t>Special Educational Needs Co-ordinator (</w:t>
      </w:r>
      <w:r w:rsidRPr="00B62CFB">
        <w:rPr>
          <w:rFonts w:ascii="Aptos" w:hAnsi="Aptos"/>
          <w:lang w:val="en-GB"/>
        </w:rPr>
        <w:t>SENCO</w:t>
      </w:r>
      <w:r w:rsidR="00C024CC">
        <w:rPr>
          <w:rFonts w:ascii="Aptos" w:hAnsi="Aptos"/>
          <w:lang w:val="en-GB"/>
        </w:rPr>
        <w:t>).</w:t>
      </w:r>
      <w:r w:rsidRPr="00B62CFB">
        <w:rPr>
          <w:rFonts w:ascii="Aptos" w:hAnsi="Aptos"/>
          <w:lang w:val="en-GB"/>
        </w:rPr>
        <w:t xml:space="preserve"> </w:t>
      </w:r>
      <w:r w:rsidR="00C024CC">
        <w:rPr>
          <w:rFonts w:ascii="Aptos" w:hAnsi="Aptos"/>
          <w:lang w:val="en-GB"/>
        </w:rPr>
        <w:t>W</w:t>
      </w:r>
      <w:r w:rsidRPr="00B62CFB">
        <w:rPr>
          <w:rFonts w:ascii="Aptos" w:hAnsi="Aptos"/>
          <w:lang w:val="en-GB"/>
        </w:rPr>
        <w:t xml:space="preserve">here children are making progress which is slower than expected or below school or national </w:t>
      </w:r>
      <w:r w:rsidR="00C141F1" w:rsidRPr="00B62CFB">
        <w:rPr>
          <w:rFonts w:ascii="Aptos" w:hAnsi="Aptos"/>
          <w:lang w:val="en-GB"/>
        </w:rPr>
        <w:t>expectations,</w:t>
      </w:r>
      <w:r w:rsidRPr="00B62CFB">
        <w:rPr>
          <w:rFonts w:ascii="Aptos" w:hAnsi="Aptos"/>
          <w:lang w:val="en-GB"/>
        </w:rPr>
        <w:t xml:space="preserve"> she will give advice and/or support or monitor and review those children. The class teachers will also feedback any concerns that a parent may have about additional needs to </w:t>
      </w:r>
      <w:r>
        <w:rPr>
          <w:rFonts w:ascii="Aptos" w:hAnsi="Aptos"/>
          <w:lang w:val="en-GB"/>
        </w:rPr>
        <w:t>Mrs Whittingham</w:t>
      </w:r>
      <w:r w:rsidRPr="00B62CFB">
        <w:rPr>
          <w:rFonts w:ascii="Aptos" w:hAnsi="Aptos"/>
          <w:lang w:val="en-GB"/>
        </w:rPr>
        <w:t>, who is happy to meet with parents to discuss them.</w:t>
      </w:r>
    </w:p>
    <w:p w14:paraId="62BFAB46" w14:textId="77777777" w:rsidR="00C141F1" w:rsidRPr="00B62CFB" w:rsidRDefault="00C141F1" w:rsidP="00B62CFB">
      <w:pPr>
        <w:pStyle w:val="BodyText"/>
        <w:ind w:left="0" w:right="36"/>
        <w:rPr>
          <w:rFonts w:ascii="Aptos" w:hAnsi="Aptos"/>
          <w:lang w:val="en-GB"/>
        </w:rPr>
      </w:pPr>
    </w:p>
    <w:p w14:paraId="02B33747" w14:textId="77777777" w:rsidR="00175C39" w:rsidRPr="00B62CFB" w:rsidRDefault="003517AB" w:rsidP="00B62CFB">
      <w:pPr>
        <w:pStyle w:val="BodyText"/>
        <w:ind w:left="0" w:right="36"/>
        <w:rPr>
          <w:rFonts w:ascii="Aptos" w:hAnsi="Aptos"/>
          <w:lang w:val="en-GB"/>
        </w:rPr>
      </w:pPr>
      <w:r w:rsidRPr="00B62CFB">
        <w:rPr>
          <w:rFonts w:ascii="Aptos" w:hAnsi="Aptos"/>
          <w:lang w:val="en-GB"/>
        </w:rPr>
        <w:t>In some circumst</w:t>
      </w:r>
      <w:r w:rsidRPr="00B62CFB">
        <w:rPr>
          <w:rFonts w:ascii="Aptos" w:hAnsi="Aptos"/>
          <w:lang w:val="en-GB"/>
        </w:rPr>
        <w:t>ances we may use some formal assessments to help us decide what kind of support will best help your child.</w:t>
      </w:r>
    </w:p>
    <w:p w14:paraId="0CF7F009" w14:textId="77777777" w:rsidR="00C141F1" w:rsidRPr="00B62CFB" w:rsidRDefault="00C141F1" w:rsidP="00B62CFB">
      <w:pPr>
        <w:pStyle w:val="BodyText"/>
        <w:ind w:left="0" w:right="36"/>
        <w:rPr>
          <w:rFonts w:ascii="Aptos" w:hAnsi="Aptos"/>
          <w:lang w:val="en-GB"/>
        </w:rPr>
      </w:pPr>
    </w:p>
    <w:p w14:paraId="305C623B" w14:textId="77E35A7B" w:rsidR="00175C39" w:rsidRPr="00B62CFB" w:rsidRDefault="003517AB" w:rsidP="00B62CFB">
      <w:pPr>
        <w:pStyle w:val="BodyText"/>
        <w:ind w:left="0" w:right="36"/>
        <w:rPr>
          <w:rFonts w:ascii="Aptos" w:hAnsi="Aptos"/>
          <w:lang w:val="en-GB"/>
        </w:rPr>
      </w:pPr>
      <w:r w:rsidRPr="00B62CFB">
        <w:rPr>
          <w:rFonts w:ascii="Aptos" w:hAnsi="Aptos"/>
          <w:lang w:val="en-GB"/>
        </w:rPr>
        <w:t xml:space="preserve">If you think your child may have special educational </w:t>
      </w:r>
      <w:r w:rsidR="00C141F1" w:rsidRPr="00B62CFB">
        <w:rPr>
          <w:rFonts w:ascii="Aptos" w:hAnsi="Aptos"/>
          <w:lang w:val="en-GB"/>
        </w:rPr>
        <w:t>needs,</w:t>
      </w:r>
      <w:r w:rsidRPr="00B62CFB">
        <w:rPr>
          <w:rFonts w:ascii="Aptos" w:hAnsi="Aptos"/>
          <w:lang w:val="en-GB"/>
        </w:rPr>
        <w:t xml:space="preserve"> then please talk to the class teacher in the first instance.</w:t>
      </w:r>
    </w:p>
    <w:p w14:paraId="5311D896" w14:textId="77777777" w:rsidR="00C141F1" w:rsidRPr="00B62CFB" w:rsidRDefault="00C141F1" w:rsidP="00B62CFB">
      <w:pPr>
        <w:pStyle w:val="BodyText"/>
        <w:ind w:left="0" w:right="36"/>
        <w:rPr>
          <w:rFonts w:ascii="Aptos" w:hAnsi="Aptos"/>
          <w:lang w:val="en-GB"/>
        </w:rPr>
      </w:pPr>
    </w:p>
    <w:p w14:paraId="63313731" w14:textId="27F33DFD" w:rsidR="00175C39" w:rsidRPr="00B62CFB" w:rsidRDefault="003517AB" w:rsidP="00B62CFB">
      <w:pPr>
        <w:pStyle w:val="Heading1"/>
        <w:numPr>
          <w:ilvl w:val="0"/>
          <w:numId w:val="4"/>
        </w:numPr>
        <w:tabs>
          <w:tab w:val="left" w:pos="426"/>
        </w:tabs>
        <w:spacing w:before="0"/>
        <w:ind w:right="36" w:hanging="460"/>
        <w:rPr>
          <w:rFonts w:ascii="Aptos" w:hAnsi="Aptos"/>
          <w:color w:val="394788"/>
          <w:lang w:val="en-GB"/>
        </w:rPr>
      </w:pPr>
      <w:r w:rsidRPr="00B62CFB">
        <w:rPr>
          <w:rFonts w:ascii="Aptos" w:hAnsi="Aptos"/>
          <w:color w:val="394788"/>
          <w:lang w:val="en-GB"/>
        </w:rPr>
        <w:t>How will Chenies School su</w:t>
      </w:r>
      <w:r w:rsidRPr="00B62CFB">
        <w:rPr>
          <w:rFonts w:ascii="Aptos" w:hAnsi="Aptos"/>
          <w:color w:val="394788"/>
          <w:lang w:val="en-GB"/>
        </w:rPr>
        <w:t>pport my child?</w:t>
      </w:r>
    </w:p>
    <w:p w14:paraId="196E29D2" w14:textId="77777777" w:rsidR="00C141F1" w:rsidRPr="00B62CFB" w:rsidRDefault="00C141F1" w:rsidP="00B62CFB">
      <w:pPr>
        <w:pStyle w:val="BodyText"/>
        <w:ind w:left="0" w:right="36"/>
        <w:rPr>
          <w:rFonts w:ascii="Aptos" w:hAnsi="Aptos"/>
          <w:lang w:val="en-GB"/>
        </w:rPr>
      </w:pPr>
    </w:p>
    <w:p w14:paraId="721F47C3" w14:textId="37D57045" w:rsidR="00175C39" w:rsidRPr="00B62CFB" w:rsidRDefault="003517AB" w:rsidP="00B62CFB">
      <w:pPr>
        <w:pStyle w:val="BodyText"/>
        <w:ind w:left="0" w:right="36"/>
        <w:rPr>
          <w:rFonts w:ascii="Aptos" w:hAnsi="Aptos"/>
          <w:lang w:val="en-GB"/>
        </w:rPr>
      </w:pPr>
      <w:r w:rsidRPr="00B62CFB">
        <w:rPr>
          <w:rFonts w:ascii="Aptos" w:hAnsi="Aptos"/>
          <w:lang w:val="en-GB"/>
        </w:rPr>
        <w:t xml:space="preserve">The level of support your child receives will depend on their needs. In the first instance the class teacher will manage any </w:t>
      </w:r>
      <w:r w:rsidR="00C024CC" w:rsidRPr="00B62CFB">
        <w:rPr>
          <w:rFonts w:ascii="Aptos" w:hAnsi="Aptos"/>
          <w:lang w:val="en-GB"/>
        </w:rPr>
        <w:t>short-term</w:t>
      </w:r>
      <w:r w:rsidRPr="00B62CFB">
        <w:rPr>
          <w:rFonts w:ascii="Aptos" w:hAnsi="Aptos"/>
          <w:lang w:val="en-GB"/>
        </w:rPr>
        <w:t xml:space="preserve"> support. If support is likely to become </w:t>
      </w:r>
      <w:r w:rsidR="00DA1FB3" w:rsidRPr="00B62CFB">
        <w:rPr>
          <w:rFonts w:ascii="Aptos" w:hAnsi="Aptos"/>
          <w:lang w:val="en-GB"/>
        </w:rPr>
        <w:t>longer</w:t>
      </w:r>
      <w:r w:rsidRPr="00B62CFB">
        <w:rPr>
          <w:rFonts w:ascii="Aptos" w:hAnsi="Aptos"/>
          <w:lang w:val="en-GB"/>
        </w:rPr>
        <w:t xml:space="preserve"> </w:t>
      </w:r>
      <w:r w:rsidR="00C024CC" w:rsidRPr="00B62CFB">
        <w:rPr>
          <w:rFonts w:ascii="Aptos" w:hAnsi="Aptos"/>
          <w:lang w:val="en-GB"/>
        </w:rPr>
        <w:t>term,</w:t>
      </w:r>
      <w:r w:rsidRPr="00B62CFB">
        <w:rPr>
          <w:rFonts w:ascii="Aptos" w:hAnsi="Aptos"/>
          <w:lang w:val="en-GB"/>
        </w:rPr>
        <w:t xml:space="preserve"> then this will be overseen by </w:t>
      </w:r>
      <w:r>
        <w:rPr>
          <w:rFonts w:ascii="Aptos" w:hAnsi="Aptos"/>
          <w:lang w:val="en-GB"/>
        </w:rPr>
        <w:t>Mrs Whittingham</w:t>
      </w:r>
      <w:r w:rsidRPr="00B62CFB">
        <w:rPr>
          <w:rFonts w:ascii="Aptos" w:hAnsi="Aptos"/>
          <w:lang w:val="en-GB"/>
        </w:rPr>
        <w:t xml:space="preserve"> </w:t>
      </w:r>
      <w:r w:rsidRPr="00B62CFB">
        <w:rPr>
          <w:rFonts w:ascii="Aptos" w:hAnsi="Aptos"/>
          <w:lang w:val="en-GB"/>
        </w:rPr>
        <w:t>who will</w:t>
      </w:r>
      <w:r w:rsidRPr="00B62CFB">
        <w:rPr>
          <w:rFonts w:ascii="Aptos" w:hAnsi="Aptos"/>
          <w:lang w:val="en-GB"/>
        </w:rPr>
        <w:t xml:space="preserve"> offer all parents of children receiving additional support the opportunity to come into school for a meeting. At this meeting we will discuss the support your child has already received and whether they will need continued support in the following term(s)</w:t>
      </w:r>
      <w:r w:rsidRPr="00B62CFB">
        <w:rPr>
          <w:rFonts w:ascii="Aptos" w:hAnsi="Aptos"/>
          <w:lang w:val="en-GB"/>
        </w:rPr>
        <w:t xml:space="preserve"> and what this support might look like.</w:t>
      </w:r>
    </w:p>
    <w:p w14:paraId="25B644D7" w14:textId="77777777" w:rsidR="00C141F1" w:rsidRPr="00B62CFB" w:rsidRDefault="00C141F1" w:rsidP="00B62CFB">
      <w:pPr>
        <w:pStyle w:val="BodyText"/>
        <w:ind w:left="0" w:right="36"/>
        <w:rPr>
          <w:rFonts w:ascii="Aptos" w:hAnsi="Aptos"/>
          <w:lang w:val="en-GB"/>
        </w:rPr>
      </w:pPr>
    </w:p>
    <w:p w14:paraId="3510F26F" w14:textId="29311A43" w:rsidR="00175C39" w:rsidRPr="00B62CFB" w:rsidRDefault="003517AB" w:rsidP="00B62CFB">
      <w:pPr>
        <w:pStyle w:val="BodyText"/>
        <w:ind w:left="0" w:right="36"/>
        <w:rPr>
          <w:rFonts w:ascii="Aptos" w:hAnsi="Aptos"/>
          <w:lang w:val="en-GB"/>
        </w:rPr>
      </w:pPr>
      <w:r w:rsidRPr="00B62CFB">
        <w:rPr>
          <w:rFonts w:ascii="Aptos" w:hAnsi="Aptos"/>
          <w:lang w:val="en-GB"/>
        </w:rPr>
        <w:t xml:space="preserve">At Chenies School we have learning support assistants </w:t>
      </w:r>
      <w:r w:rsidR="00C024CC">
        <w:rPr>
          <w:rFonts w:ascii="Aptos" w:hAnsi="Aptos"/>
          <w:lang w:val="en-GB"/>
        </w:rPr>
        <w:t xml:space="preserve">(LSAs) </w:t>
      </w:r>
      <w:r w:rsidRPr="00B62CFB">
        <w:rPr>
          <w:rFonts w:ascii="Aptos" w:hAnsi="Aptos"/>
          <w:lang w:val="en-GB"/>
        </w:rPr>
        <w:t>working within the class to support children as well as learning support assistants trained to deliver specific support programmes.</w:t>
      </w:r>
    </w:p>
    <w:p w14:paraId="1265D219" w14:textId="77777777" w:rsidR="00C141F1" w:rsidRPr="00B62CFB" w:rsidRDefault="00C141F1" w:rsidP="00B62CFB">
      <w:pPr>
        <w:pStyle w:val="BodyText"/>
        <w:ind w:left="0" w:right="36"/>
        <w:rPr>
          <w:rFonts w:ascii="Aptos" w:hAnsi="Aptos"/>
          <w:lang w:val="en-GB"/>
        </w:rPr>
      </w:pPr>
    </w:p>
    <w:p w14:paraId="66316A0F" w14:textId="7E6BED30" w:rsidR="00175C39" w:rsidRPr="00B62CFB" w:rsidRDefault="003517AB" w:rsidP="00B62CFB">
      <w:pPr>
        <w:pStyle w:val="BodyText"/>
        <w:ind w:left="0" w:right="36"/>
        <w:rPr>
          <w:rFonts w:ascii="Aptos" w:hAnsi="Aptos"/>
          <w:lang w:val="en-GB"/>
        </w:rPr>
      </w:pPr>
      <w:r w:rsidRPr="00B62CFB">
        <w:rPr>
          <w:rFonts w:ascii="Aptos" w:hAnsi="Aptos"/>
          <w:lang w:val="en-GB"/>
        </w:rPr>
        <w:t xml:space="preserve">The class teachers, key stage leaders and SENCO regularly review children’s progress, identify which children are in intervention groups and monitor progress against targets every term. The effectiveness of support is closely monitored. If it is not </w:t>
      </w:r>
      <w:r w:rsidR="00DA1FB3" w:rsidRPr="00B62CFB">
        <w:rPr>
          <w:rFonts w:ascii="Aptos" w:hAnsi="Aptos"/>
          <w:lang w:val="en-GB"/>
        </w:rPr>
        <w:t>working,</w:t>
      </w:r>
      <w:r w:rsidRPr="00B62CFB">
        <w:rPr>
          <w:rFonts w:ascii="Aptos" w:hAnsi="Aptos"/>
          <w:lang w:val="en-GB"/>
        </w:rPr>
        <w:t xml:space="preserve"> then the SENCO will work with staff to adapt or change the support that is given or seek additional advice. We always work with parents to make sure the support is appropriate.</w:t>
      </w:r>
    </w:p>
    <w:p w14:paraId="302B4748" w14:textId="77777777" w:rsidR="00C141F1" w:rsidRPr="00B62CFB" w:rsidRDefault="00C141F1" w:rsidP="00B62CFB">
      <w:pPr>
        <w:pStyle w:val="BodyText"/>
        <w:ind w:left="0" w:right="36"/>
        <w:rPr>
          <w:rFonts w:ascii="Aptos" w:hAnsi="Aptos"/>
          <w:lang w:val="en-GB"/>
        </w:rPr>
      </w:pPr>
    </w:p>
    <w:p w14:paraId="10BEA435" w14:textId="77777777" w:rsidR="00175C39" w:rsidRPr="00B62CFB" w:rsidRDefault="003517AB" w:rsidP="00B62CFB">
      <w:pPr>
        <w:pStyle w:val="Heading1"/>
        <w:numPr>
          <w:ilvl w:val="0"/>
          <w:numId w:val="2"/>
        </w:numPr>
        <w:tabs>
          <w:tab w:val="left" w:pos="426"/>
        </w:tabs>
        <w:spacing w:before="0"/>
        <w:ind w:left="426" w:right="36" w:hanging="426"/>
        <w:rPr>
          <w:rFonts w:ascii="Aptos" w:hAnsi="Aptos"/>
          <w:color w:val="394788"/>
          <w:lang w:val="en-GB"/>
        </w:rPr>
      </w:pPr>
      <w:r w:rsidRPr="00B62CFB">
        <w:rPr>
          <w:rFonts w:ascii="Aptos" w:hAnsi="Aptos"/>
          <w:color w:val="394788"/>
          <w:lang w:val="en-GB"/>
        </w:rPr>
        <w:t>How will the curriculum be matched to my child’s needs?</w:t>
      </w:r>
    </w:p>
    <w:p w14:paraId="323EAB5F" w14:textId="77777777" w:rsidR="00C141F1" w:rsidRPr="00B62CFB" w:rsidRDefault="00C141F1" w:rsidP="00B62CFB">
      <w:pPr>
        <w:pStyle w:val="BodyText"/>
        <w:ind w:left="0" w:right="36"/>
        <w:rPr>
          <w:rFonts w:ascii="Aptos" w:hAnsi="Aptos"/>
          <w:lang w:val="en-GB"/>
        </w:rPr>
      </w:pPr>
    </w:p>
    <w:p w14:paraId="7CAE4829" w14:textId="075A676E" w:rsidR="00175C39" w:rsidRPr="00B62CFB" w:rsidRDefault="003517AB" w:rsidP="00B62CFB">
      <w:pPr>
        <w:pStyle w:val="BodyText"/>
        <w:ind w:left="0" w:right="36"/>
        <w:rPr>
          <w:rFonts w:ascii="Aptos" w:hAnsi="Aptos"/>
          <w:lang w:val="en-GB"/>
        </w:rPr>
      </w:pPr>
      <w:r w:rsidRPr="00B62CFB">
        <w:rPr>
          <w:rFonts w:ascii="Aptos" w:hAnsi="Aptos"/>
          <w:lang w:val="en-GB"/>
        </w:rPr>
        <w:t xml:space="preserve">During the school </w:t>
      </w:r>
      <w:r w:rsidRPr="00B62CFB">
        <w:rPr>
          <w:rFonts w:ascii="Aptos" w:hAnsi="Aptos"/>
          <w:lang w:val="en-GB"/>
        </w:rPr>
        <w:t>day work will be adapted by the teacher, so that it meets the individual needs of your child. Both the teacher and learning support assistants work with groups of children within the classroom. Teachers adapt their planning so that the needs of different c</w:t>
      </w:r>
      <w:r w:rsidRPr="00B62CFB">
        <w:rPr>
          <w:rFonts w:ascii="Aptos" w:hAnsi="Aptos"/>
          <w:lang w:val="en-GB"/>
        </w:rPr>
        <w:t>hildren are met.</w:t>
      </w:r>
    </w:p>
    <w:p w14:paraId="40C4A8C6" w14:textId="77777777" w:rsidR="00C141F1" w:rsidRPr="00B62CFB" w:rsidRDefault="00C141F1" w:rsidP="00B62CFB">
      <w:pPr>
        <w:pStyle w:val="BodyText"/>
        <w:ind w:left="0" w:right="36"/>
        <w:rPr>
          <w:rFonts w:ascii="Aptos" w:hAnsi="Aptos"/>
          <w:lang w:val="en-GB"/>
        </w:rPr>
      </w:pPr>
    </w:p>
    <w:p w14:paraId="451354F7" w14:textId="386E9AD0" w:rsidR="00175C39" w:rsidRPr="00B62CFB" w:rsidRDefault="003517AB" w:rsidP="00B62CFB">
      <w:pPr>
        <w:pStyle w:val="BodyText"/>
        <w:ind w:left="0" w:right="36"/>
        <w:rPr>
          <w:rFonts w:ascii="Aptos" w:hAnsi="Aptos"/>
          <w:lang w:val="en-GB"/>
        </w:rPr>
      </w:pPr>
      <w:r w:rsidRPr="00B62CFB">
        <w:rPr>
          <w:rFonts w:ascii="Aptos" w:hAnsi="Aptos"/>
          <w:lang w:val="en-GB"/>
        </w:rPr>
        <w:t xml:space="preserve">At Chenies School we follow the Lesley Clarke </w:t>
      </w:r>
      <w:r w:rsidR="00C024CC">
        <w:rPr>
          <w:rFonts w:ascii="Aptos" w:hAnsi="Aptos"/>
          <w:lang w:val="en-GB"/>
        </w:rPr>
        <w:t>S</w:t>
      </w:r>
      <w:r w:rsidRPr="00B62CFB">
        <w:rPr>
          <w:rFonts w:ascii="Aptos" w:hAnsi="Aptos"/>
          <w:lang w:val="en-GB"/>
        </w:rPr>
        <w:t xml:space="preserve">ynthetic </w:t>
      </w:r>
      <w:r w:rsidR="00C024CC">
        <w:rPr>
          <w:rFonts w:ascii="Aptos" w:hAnsi="Aptos"/>
          <w:lang w:val="en-GB"/>
        </w:rPr>
        <w:t>P</w:t>
      </w:r>
      <w:r w:rsidRPr="00B62CFB">
        <w:rPr>
          <w:rFonts w:ascii="Aptos" w:hAnsi="Aptos"/>
          <w:lang w:val="en-GB"/>
        </w:rPr>
        <w:t xml:space="preserve">honics </w:t>
      </w:r>
      <w:r w:rsidR="00C024CC">
        <w:rPr>
          <w:rFonts w:ascii="Aptos" w:hAnsi="Aptos"/>
          <w:lang w:val="en-GB"/>
        </w:rPr>
        <w:t>p</w:t>
      </w:r>
      <w:r w:rsidRPr="00B62CFB">
        <w:rPr>
          <w:rFonts w:ascii="Aptos" w:hAnsi="Aptos"/>
          <w:lang w:val="en-GB"/>
        </w:rPr>
        <w:t>rogramme in Reception and KS1 to teach reading and writing. Every morning the children follow the phonics programme which is usually taught in year groups. Children’s phonic</w:t>
      </w:r>
      <w:r w:rsidRPr="00B62CFB">
        <w:rPr>
          <w:rFonts w:ascii="Aptos" w:hAnsi="Aptos"/>
          <w:lang w:val="en-GB"/>
        </w:rPr>
        <w:t xml:space="preserve"> knowledge is regularly </w:t>
      </w:r>
      <w:r w:rsidR="00DA1FB3" w:rsidRPr="00B62CFB">
        <w:rPr>
          <w:rFonts w:ascii="Aptos" w:hAnsi="Aptos"/>
          <w:lang w:val="en-GB"/>
        </w:rPr>
        <w:t>assessed,</w:t>
      </w:r>
      <w:r w:rsidRPr="00B62CFB">
        <w:rPr>
          <w:rFonts w:ascii="Aptos" w:hAnsi="Aptos"/>
          <w:lang w:val="en-GB"/>
        </w:rPr>
        <w:t xml:space="preserve"> and children will have access to an intervention programme if it is deemed necessary. Children are taught both in whole class groups and in small ability groups in the classrooms for maths. All children in KS1 and lower KS</w:t>
      </w:r>
      <w:r w:rsidRPr="00B62CFB">
        <w:rPr>
          <w:rFonts w:ascii="Aptos" w:hAnsi="Aptos"/>
          <w:lang w:val="en-GB"/>
        </w:rPr>
        <w:t>2 have access to Doodle Learning and we also provide this as an intervention for some children in Upper KS2</w:t>
      </w:r>
    </w:p>
    <w:p w14:paraId="7B22F8C0" w14:textId="77777777" w:rsidR="00DA1FB3" w:rsidRPr="00B62CFB" w:rsidRDefault="00DA1FB3" w:rsidP="00B62CFB">
      <w:pPr>
        <w:pStyle w:val="BodyText"/>
        <w:ind w:left="0" w:right="36"/>
        <w:rPr>
          <w:rFonts w:ascii="Aptos" w:hAnsi="Aptos"/>
          <w:lang w:val="en-GB"/>
        </w:rPr>
      </w:pPr>
    </w:p>
    <w:p w14:paraId="0F6FF907" w14:textId="637C2A54" w:rsidR="00175C39" w:rsidRPr="00B62CFB" w:rsidRDefault="003517AB" w:rsidP="00B62CFB">
      <w:pPr>
        <w:pStyle w:val="Heading1"/>
        <w:numPr>
          <w:ilvl w:val="0"/>
          <w:numId w:val="2"/>
        </w:numPr>
        <w:tabs>
          <w:tab w:val="left" w:pos="426"/>
        </w:tabs>
        <w:spacing w:before="0"/>
        <w:ind w:left="426" w:right="36" w:hanging="426"/>
        <w:rPr>
          <w:rFonts w:ascii="Aptos" w:hAnsi="Aptos"/>
          <w:color w:val="394788"/>
          <w:lang w:val="en-GB"/>
        </w:rPr>
      </w:pPr>
      <w:r w:rsidRPr="00B62CFB">
        <w:rPr>
          <w:rFonts w:ascii="Aptos" w:hAnsi="Aptos"/>
          <w:color w:val="394788"/>
          <w:lang w:val="en-GB"/>
        </w:rPr>
        <w:t xml:space="preserve">How will both you and I know how my child is </w:t>
      </w:r>
      <w:r w:rsidR="00C024CC" w:rsidRPr="00B62CFB">
        <w:rPr>
          <w:rFonts w:ascii="Aptos" w:hAnsi="Aptos"/>
          <w:color w:val="394788"/>
          <w:lang w:val="en-GB"/>
        </w:rPr>
        <w:t>doing,</w:t>
      </w:r>
      <w:r w:rsidRPr="00B62CFB">
        <w:rPr>
          <w:rFonts w:ascii="Aptos" w:hAnsi="Aptos"/>
          <w:color w:val="394788"/>
          <w:lang w:val="en-GB"/>
        </w:rPr>
        <w:t xml:space="preserve"> and will you help me to </w:t>
      </w:r>
      <w:r w:rsidRPr="00B62CFB">
        <w:rPr>
          <w:rFonts w:ascii="Aptos" w:hAnsi="Aptos"/>
          <w:color w:val="394788"/>
          <w:lang w:val="en-GB"/>
        </w:rPr>
        <w:lastRenderedPageBreak/>
        <w:t>support my child’s learning?</w:t>
      </w:r>
    </w:p>
    <w:p w14:paraId="1CAB432C" w14:textId="77777777" w:rsidR="00C141F1" w:rsidRPr="00B62CFB" w:rsidRDefault="00C141F1" w:rsidP="00B62CFB">
      <w:pPr>
        <w:pStyle w:val="BodyText"/>
        <w:ind w:left="0" w:right="36"/>
        <w:rPr>
          <w:rFonts w:ascii="Aptos" w:hAnsi="Aptos"/>
          <w:lang w:val="en-GB"/>
        </w:rPr>
      </w:pPr>
    </w:p>
    <w:p w14:paraId="55B12A61" w14:textId="6E567D2A" w:rsidR="00175C39" w:rsidRPr="00B62CFB" w:rsidRDefault="003517AB" w:rsidP="00B62CFB">
      <w:pPr>
        <w:pStyle w:val="BodyText"/>
        <w:ind w:left="0" w:right="36"/>
        <w:rPr>
          <w:rFonts w:ascii="Aptos" w:hAnsi="Aptos"/>
          <w:lang w:val="en-GB"/>
        </w:rPr>
      </w:pPr>
      <w:r w:rsidRPr="00B62CFB">
        <w:rPr>
          <w:rFonts w:ascii="Aptos" w:hAnsi="Aptos"/>
          <w:lang w:val="en-GB"/>
        </w:rPr>
        <w:t>If your child is on the Special Education</w:t>
      </w:r>
      <w:r w:rsidRPr="00B62CFB">
        <w:rPr>
          <w:rFonts w:ascii="Aptos" w:hAnsi="Aptos"/>
          <w:lang w:val="en-GB"/>
        </w:rPr>
        <w:t xml:space="preserve">al Needs </w:t>
      </w:r>
      <w:r w:rsidR="00C024CC" w:rsidRPr="00B62CFB">
        <w:rPr>
          <w:rFonts w:ascii="Aptos" w:hAnsi="Aptos"/>
          <w:lang w:val="en-GB"/>
        </w:rPr>
        <w:t>List,</w:t>
      </w:r>
      <w:r w:rsidRPr="00B62CFB">
        <w:rPr>
          <w:rFonts w:ascii="Aptos" w:hAnsi="Aptos"/>
          <w:lang w:val="en-GB"/>
        </w:rPr>
        <w:t xml:space="preserve"> they will have an Individual support plan. This will be reviewed at least once a term by the teacher and SENCO and new targets will be set. You will also have the opportunity to discuss progress and targets with the class teacher during cons</w:t>
      </w:r>
      <w:r w:rsidRPr="00B62CFB">
        <w:rPr>
          <w:rFonts w:ascii="Aptos" w:hAnsi="Aptos"/>
          <w:lang w:val="en-GB"/>
        </w:rPr>
        <w:t>ultation evenings. If you would like to discuss targets and progress at any other time we would be delighted to meet with you at a convenient time.</w:t>
      </w:r>
    </w:p>
    <w:p w14:paraId="5C96CCE8" w14:textId="77777777" w:rsidR="00C141F1" w:rsidRPr="00B62CFB" w:rsidRDefault="00C141F1" w:rsidP="00B62CFB">
      <w:pPr>
        <w:pStyle w:val="BodyText"/>
        <w:ind w:left="0" w:right="36"/>
        <w:rPr>
          <w:rFonts w:ascii="Aptos" w:hAnsi="Aptos"/>
          <w:lang w:val="en-GB"/>
        </w:rPr>
      </w:pPr>
    </w:p>
    <w:p w14:paraId="08B3A4DB" w14:textId="654C9A1C" w:rsidR="00175C39" w:rsidRPr="00B62CFB" w:rsidRDefault="003517AB" w:rsidP="00B62CFB">
      <w:pPr>
        <w:pStyle w:val="BodyText"/>
        <w:ind w:left="0" w:right="36"/>
        <w:rPr>
          <w:rFonts w:ascii="Aptos" w:hAnsi="Aptos"/>
          <w:lang w:val="en-GB"/>
        </w:rPr>
      </w:pPr>
      <w:r w:rsidRPr="00B62CFB">
        <w:rPr>
          <w:rFonts w:ascii="Aptos" w:hAnsi="Aptos"/>
          <w:lang w:val="en-GB"/>
        </w:rPr>
        <w:t>A home/school link book may be used if parents and teachers agree that it will be helpful.</w:t>
      </w:r>
    </w:p>
    <w:p w14:paraId="2C09CD65" w14:textId="77777777" w:rsidR="00C141F1" w:rsidRPr="00B62CFB" w:rsidRDefault="00C141F1" w:rsidP="00B62CFB">
      <w:pPr>
        <w:pStyle w:val="BodyText"/>
        <w:ind w:left="0" w:right="36"/>
        <w:rPr>
          <w:rFonts w:ascii="Aptos" w:hAnsi="Aptos"/>
          <w:lang w:val="en-GB"/>
        </w:rPr>
      </w:pPr>
    </w:p>
    <w:p w14:paraId="6EC82253" w14:textId="77777777" w:rsidR="00175C39" w:rsidRPr="00B62CFB" w:rsidRDefault="003517AB" w:rsidP="00B62CFB">
      <w:pPr>
        <w:pStyle w:val="Heading1"/>
        <w:numPr>
          <w:ilvl w:val="0"/>
          <w:numId w:val="2"/>
        </w:numPr>
        <w:tabs>
          <w:tab w:val="left" w:pos="426"/>
        </w:tabs>
        <w:spacing w:before="0"/>
        <w:ind w:left="426" w:right="36" w:hanging="426"/>
        <w:rPr>
          <w:rFonts w:ascii="Aptos" w:hAnsi="Aptos"/>
          <w:color w:val="394788"/>
          <w:lang w:val="en-GB"/>
        </w:rPr>
      </w:pPr>
      <w:r w:rsidRPr="00B62CFB">
        <w:rPr>
          <w:rFonts w:ascii="Aptos" w:hAnsi="Aptos"/>
          <w:color w:val="394788"/>
          <w:lang w:val="en-GB"/>
        </w:rPr>
        <w:t>What support wi</w:t>
      </w:r>
      <w:r w:rsidRPr="00B62CFB">
        <w:rPr>
          <w:rFonts w:ascii="Aptos" w:hAnsi="Aptos"/>
          <w:color w:val="394788"/>
          <w:lang w:val="en-GB"/>
        </w:rPr>
        <w:t>ll there be for my child’s overall wellbeing?</w:t>
      </w:r>
    </w:p>
    <w:p w14:paraId="44B9FA1A" w14:textId="77777777" w:rsidR="00C141F1" w:rsidRPr="00B62CFB" w:rsidRDefault="00C141F1" w:rsidP="00B62CFB">
      <w:pPr>
        <w:pStyle w:val="BodyText"/>
        <w:ind w:left="0" w:right="36"/>
        <w:rPr>
          <w:rFonts w:ascii="Aptos" w:hAnsi="Aptos"/>
          <w:lang w:val="en-GB"/>
        </w:rPr>
      </w:pPr>
    </w:p>
    <w:p w14:paraId="0ED9AFE9" w14:textId="1588EDF4" w:rsidR="00175C39" w:rsidRPr="00B62CFB" w:rsidRDefault="003517AB" w:rsidP="00B62CFB">
      <w:pPr>
        <w:pStyle w:val="BodyText"/>
        <w:ind w:left="0" w:right="36"/>
        <w:rPr>
          <w:rFonts w:ascii="Aptos" w:hAnsi="Aptos"/>
          <w:lang w:val="en-GB"/>
        </w:rPr>
      </w:pPr>
      <w:r w:rsidRPr="00B62CFB">
        <w:rPr>
          <w:rFonts w:ascii="Aptos" w:hAnsi="Aptos"/>
          <w:lang w:val="en-GB"/>
        </w:rPr>
        <w:t xml:space="preserve">At Chenies School, a child’s wellbeing is supported at different levels and in many ways. </w:t>
      </w:r>
      <w:r w:rsidRPr="00B62CFB">
        <w:rPr>
          <w:rFonts w:ascii="Aptos" w:hAnsi="Aptos"/>
          <w:color w:val="333333"/>
          <w:lang w:val="en-GB"/>
        </w:rPr>
        <w:t xml:space="preserve">We </w:t>
      </w:r>
      <w:r w:rsidRPr="00B62CFB">
        <w:rPr>
          <w:rFonts w:ascii="Aptos" w:hAnsi="Aptos"/>
          <w:color w:val="333333"/>
          <w:lang w:val="en-GB"/>
        </w:rPr>
        <w:t xml:space="preserve">use the Zones of Regulation throughout the school. </w:t>
      </w:r>
      <w:r w:rsidRPr="00B62CFB">
        <w:rPr>
          <w:rFonts w:ascii="Aptos" w:hAnsi="Aptos"/>
          <w:lang w:val="en-GB"/>
        </w:rPr>
        <w:t xml:space="preserve">In this way the whole school has a shared language when talking about wellbeing, feelings and behaviour. We have a strong inclusive </w:t>
      </w:r>
      <w:r w:rsidR="00C024CC" w:rsidRPr="00B62CFB">
        <w:rPr>
          <w:rFonts w:ascii="Aptos" w:hAnsi="Aptos"/>
          <w:lang w:val="en-GB"/>
        </w:rPr>
        <w:t>ethos,</w:t>
      </w:r>
      <w:r w:rsidRPr="00B62CFB">
        <w:rPr>
          <w:rFonts w:ascii="Aptos" w:hAnsi="Aptos"/>
          <w:lang w:val="en-GB"/>
        </w:rPr>
        <w:t xml:space="preserve"> and this includes explicit teaching about disabilities and differences and what behaviour we expect from all our chil</w:t>
      </w:r>
      <w:r w:rsidRPr="00B62CFB">
        <w:rPr>
          <w:rFonts w:ascii="Aptos" w:hAnsi="Aptos"/>
          <w:lang w:val="en-GB"/>
        </w:rPr>
        <w:t xml:space="preserve">dren towards each other. As a </w:t>
      </w:r>
      <w:r w:rsidR="00DA1FB3" w:rsidRPr="00B62CFB">
        <w:rPr>
          <w:rFonts w:ascii="Aptos" w:hAnsi="Aptos"/>
          <w:lang w:val="en-GB"/>
        </w:rPr>
        <w:t>result,</w:t>
      </w:r>
      <w:r w:rsidRPr="00B62CFB">
        <w:rPr>
          <w:rFonts w:ascii="Aptos" w:hAnsi="Aptos"/>
          <w:lang w:val="en-GB"/>
        </w:rPr>
        <w:t xml:space="preserve"> children accept that we are all different and all have value.</w:t>
      </w:r>
      <w:r w:rsidR="00C024CC">
        <w:rPr>
          <w:rFonts w:ascii="Aptos" w:hAnsi="Aptos"/>
          <w:lang w:val="en-GB"/>
        </w:rPr>
        <w:t xml:space="preserve"> </w:t>
      </w:r>
      <w:r>
        <w:rPr>
          <w:rFonts w:ascii="Aptos" w:hAnsi="Aptos"/>
          <w:lang w:val="en-GB"/>
        </w:rPr>
        <w:t>We use the Kapow scheme of work to teach our PSHE curriculum.</w:t>
      </w:r>
    </w:p>
    <w:p w14:paraId="4B5AA053" w14:textId="77777777" w:rsidR="00C141F1" w:rsidRPr="00B62CFB" w:rsidRDefault="00C141F1" w:rsidP="00B62CFB">
      <w:pPr>
        <w:pStyle w:val="BodyText"/>
        <w:ind w:left="0" w:right="36"/>
        <w:rPr>
          <w:rFonts w:ascii="Aptos" w:hAnsi="Aptos"/>
          <w:lang w:val="en-GB"/>
        </w:rPr>
      </w:pPr>
    </w:p>
    <w:p w14:paraId="503E2488" w14:textId="4A1682B6" w:rsidR="00175C39" w:rsidRPr="00B62CFB" w:rsidRDefault="003517AB" w:rsidP="00B62CFB">
      <w:pPr>
        <w:pStyle w:val="BodyText"/>
        <w:ind w:left="0" w:right="36"/>
        <w:rPr>
          <w:rFonts w:ascii="Aptos" w:hAnsi="Aptos"/>
          <w:lang w:val="en-GB"/>
        </w:rPr>
      </w:pPr>
      <w:r w:rsidRPr="00B62CFB">
        <w:rPr>
          <w:rFonts w:ascii="Aptos" w:hAnsi="Aptos"/>
          <w:lang w:val="en-GB"/>
        </w:rPr>
        <w:t xml:space="preserve">When a child has significant medical </w:t>
      </w:r>
      <w:r w:rsidR="00C024CC" w:rsidRPr="00B62CFB">
        <w:rPr>
          <w:rFonts w:ascii="Aptos" w:hAnsi="Aptos"/>
          <w:lang w:val="en-GB"/>
        </w:rPr>
        <w:t>needs,</w:t>
      </w:r>
      <w:r w:rsidRPr="00B62CFB">
        <w:rPr>
          <w:rFonts w:ascii="Aptos" w:hAnsi="Aptos"/>
          <w:lang w:val="en-GB"/>
        </w:rPr>
        <w:t xml:space="preserve"> we meet with the parents and put together a Health Care plan. This ensures the child is safe </w:t>
      </w:r>
      <w:r w:rsidRPr="00B62CFB">
        <w:rPr>
          <w:rFonts w:ascii="Aptos" w:hAnsi="Aptos"/>
          <w:lang w:val="en-GB"/>
        </w:rPr>
        <w:t xml:space="preserve">and that staff are aware of each child’s specific needs. When this meeting is </w:t>
      </w:r>
      <w:r w:rsidR="00C024CC" w:rsidRPr="00B62CFB">
        <w:rPr>
          <w:rFonts w:ascii="Aptos" w:hAnsi="Aptos"/>
          <w:lang w:val="en-GB"/>
        </w:rPr>
        <w:t>held,</w:t>
      </w:r>
      <w:r w:rsidRPr="00B62CFB">
        <w:rPr>
          <w:rFonts w:ascii="Aptos" w:hAnsi="Aptos"/>
          <w:lang w:val="en-GB"/>
        </w:rPr>
        <w:t xml:space="preserve"> we would also look at any staff training that may be needed.</w:t>
      </w:r>
    </w:p>
    <w:p w14:paraId="27FB75E0" w14:textId="77777777" w:rsidR="00C141F1" w:rsidRPr="00B62CFB" w:rsidRDefault="00C141F1" w:rsidP="00B62CFB">
      <w:pPr>
        <w:pStyle w:val="BodyText"/>
        <w:ind w:left="0" w:right="36"/>
        <w:rPr>
          <w:rFonts w:ascii="Aptos" w:hAnsi="Aptos"/>
          <w:lang w:val="en-GB"/>
        </w:rPr>
      </w:pPr>
    </w:p>
    <w:p w14:paraId="7B0C59A8" w14:textId="47F27CF3" w:rsidR="00175C39" w:rsidRPr="00B62CFB" w:rsidRDefault="003517AB" w:rsidP="00B62CFB">
      <w:pPr>
        <w:pStyle w:val="Heading1"/>
        <w:numPr>
          <w:ilvl w:val="0"/>
          <w:numId w:val="2"/>
        </w:numPr>
        <w:tabs>
          <w:tab w:val="left" w:pos="426"/>
        </w:tabs>
        <w:spacing w:before="0"/>
        <w:ind w:left="426" w:right="36" w:hanging="426"/>
        <w:rPr>
          <w:rFonts w:ascii="Aptos" w:hAnsi="Aptos"/>
          <w:color w:val="394788"/>
          <w:lang w:val="en-GB"/>
        </w:rPr>
      </w:pPr>
      <w:r w:rsidRPr="00B62CFB">
        <w:rPr>
          <w:rFonts w:ascii="Aptos" w:hAnsi="Aptos"/>
          <w:color w:val="394788"/>
          <w:lang w:val="en-GB"/>
        </w:rPr>
        <w:t>What specialist services and expertise are available at or accessed by the school</w:t>
      </w:r>
      <w:r w:rsidR="00C141F1" w:rsidRPr="00B62CFB">
        <w:rPr>
          <w:rFonts w:ascii="Aptos" w:hAnsi="Aptos"/>
          <w:color w:val="394788"/>
          <w:lang w:val="en-GB"/>
        </w:rPr>
        <w:t>?</w:t>
      </w:r>
    </w:p>
    <w:p w14:paraId="35919588" w14:textId="77777777" w:rsidR="00C141F1" w:rsidRPr="00B62CFB" w:rsidRDefault="00C141F1" w:rsidP="00B62CFB">
      <w:pPr>
        <w:pStyle w:val="BodyText"/>
        <w:ind w:left="0" w:right="36"/>
        <w:rPr>
          <w:rFonts w:ascii="Aptos" w:hAnsi="Aptos"/>
          <w:lang w:val="en-GB"/>
        </w:rPr>
      </w:pPr>
    </w:p>
    <w:p w14:paraId="23D88396" w14:textId="2DBC8D9D" w:rsidR="00175C39" w:rsidRPr="00B62CFB" w:rsidRDefault="003517AB" w:rsidP="00B62CFB">
      <w:pPr>
        <w:pStyle w:val="BodyText"/>
        <w:ind w:left="0" w:right="36"/>
        <w:rPr>
          <w:rFonts w:ascii="Aptos" w:hAnsi="Aptos"/>
          <w:lang w:val="en-GB"/>
        </w:rPr>
      </w:pPr>
      <w:r w:rsidRPr="00B62CFB">
        <w:rPr>
          <w:rFonts w:ascii="Aptos" w:hAnsi="Aptos"/>
          <w:lang w:val="en-GB"/>
        </w:rPr>
        <w:t xml:space="preserve">Speech Therapist </w:t>
      </w:r>
      <w:r w:rsidRPr="00B62CFB">
        <w:rPr>
          <w:rFonts w:ascii="Aptos" w:hAnsi="Aptos"/>
          <w:lang w:val="en-GB"/>
        </w:rPr>
        <w:t>Occupational Therapist</w:t>
      </w:r>
    </w:p>
    <w:p w14:paraId="443CC737" w14:textId="77777777" w:rsidR="00175C39" w:rsidRPr="00B62CFB" w:rsidRDefault="003517AB" w:rsidP="00B62CFB">
      <w:pPr>
        <w:pStyle w:val="BodyText"/>
        <w:ind w:left="0" w:right="36"/>
        <w:rPr>
          <w:rFonts w:ascii="Aptos" w:hAnsi="Aptos"/>
          <w:lang w:val="en-GB"/>
        </w:rPr>
      </w:pPr>
      <w:r w:rsidRPr="00B62CFB">
        <w:rPr>
          <w:rFonts w:ascii="Aptos" w:hAnsi="Aptos"/>
          <w:lang w:val="en-GB"/>
        </w:rPr>
        <w:t>Buckinghamshire County Council Specialist Teaching Service</w:t>
      </w:r>
    </w:p>
    <w:p w14:paraId="328FD812" w14:textId="77777777" w:rsidR="00C141F1" w:rsidRPr="00B62CFB" w:rsidRDefault="00C141F1" w:rsidP="00B62CFB">
      <w:pPr>
        <w:pStyle w:val="BodyText"/>
        <w:ind w:left="0" w:right="36"/>
        <w:rPr>
          <w:rFonts w:ascii="Aptos" w:hAnsi="Aptos"/>
          <w:lang w:val="en-GB"/>
        </w:rPr>
      </w:pPr>
    </w:p>
    <w:p w14:paraId="6AB36BE2" w14:textId="77777777" w:rsidR="00175C39" w:rsidRPr="00B62CFB" w:rsidRDefault="003517AB" w:rsidP="00B62CFB">
      <w:pPr>
        <w:pStyle w:val="Heading1"/>
        <w:numPr>
          <w:ilvl w:val="0"/>
          <w:numId w:val="2"/>
        </w:numPr>
        <w:tabs>
          <w:tab w:val="left" w:pos="426"/>
        </w:tabs>
        <w:spacing w:before="0"/>
        <w:ind w:left="426" w:right="36" w:hanging="426"/>
        <w:rPr>
          <w:rFonts w:ascii="Aptos" w:hAnsi="Aptos"/>
          <w:color w:val="394788"/>
          <w:lang w:val="en-GB"/>
        </w:rPr>
      </w:pPr>
      <w:r w:rsidRPr="00B62CFB">
        <w:rPr>
          <w:rFonts w:ascii="Aptos" w:hAnsi="Aptos"/>
          <w:color w:val="394788"/>
          <w:lang w:val="en-GB"/>
        </w:rPr>
        <w:t>What training have the staff supporting children with SEND had or are having?</w:t>
      </w:r>
    </w:p>
    <w:p w14:paraId="15ECC018" w14:textId="77777777" w:rsidR="00C141F1" w:rsidRPr="00B62CFB" w:rsidRDefault="00C141F1" w:rsidP="00B62CFB">
      <w:pPr>
        <w:pStyle w:val="BodyText"/>
        <w:ind w:left="0" w:right="36"/>
        <w:rPr>
          <w:rFonts w:ascii="Aptos" w:hAnsi="Aptos"/>
          <w:lang w:val="en-GB"/>
        </w:rPr>
      </w:pPr>
    </w:p>
    <w:p w14:paraId="003EB451" w14:textId="2D223F8D" w:rsidR="00175C39" w:rsidRPr="00B62CFB" w:rsidRDefault="003517AB" w:rsidP="00B62CFB">
      <w:pPr>
        <w:pStyle w:val="BodyText"/>
        <w:ind w:left="0" w:right="36"/>
        <w:rPr>
          <w:rFonts w:ascii="Aptos" w:hAnsi="Aptos"/>
          <w:lang w:val="en-GB"/>
        </w:rPr>
      </w:pPr>
      <w:r w:rsidRPr="00B62CFB">
        <w:rPr>
          <w:rFonts w:ascii="Aptos" w:hAnsi="Aptos"/>
          <w:lang w:val="en-GB"/>
        </w:rPr>
        <w:t>Staff training needs are assessed regularly and we are happy to arrange access to training whi</w:t>
      </w:r>
      <w:r w:rsidRPr="00B62CFB">
        <w:rPr>
          <w:rFonts w:ascii="Aptos" w:hAnsi="Aptos"/>
          <w:lang w:val="en-GB"/>
        </w:rPr>
        <w:t>ch would enable staff to meet the particular needs of a child.</w:t>
      </w:r>
    </w:p>
    <w:p w14:paraId="5451914F" w14:textId="77777777" w:rsidR="00C141F1" w:rsidRPr="00B62CFB" w:rsidRDefault="00C141F1" w:rsidP="00B62CFB">
      <w:pPr>
        <w:pStyle w:val="BodyText"/>
        <w:ind w:left="0" w:right="36"/>
        <w:rPr>
          <w:rFonts w:ascii="Aptos" w:hAnsi="Aptos"/>
          <w:lang w:val="en-GB"/>
        </w:rPr>
      </w:pPr>
    </w:p>
    <w:p w14:paraId="00983A88" w14:textId="24EABF8C" w:rsidR="00175C39" w:rsidRDefault="003517AB" w:rsidP="00B62CFB">
      <w:pPr>
        <w:pStyle w:val="BodyText"/>
        <w:ind w:left="0" w:right="36"/>
        <w:rPr>
          <w:rFonts w:ascii="Aptos" w:hAnsi="Aptos"/>
          <w:lang w:val="en-GB"/>
        </w:rPr>
      </w:pPr>
      <w:r w:rsidRPr="00B62CFB">
        <w:rPr>
          <w:rFonts w:ascii="Aptos" w:hAnsi="Aptos"/>
          <w:lang w:val="en-GB"/>
        </w:rPr>
        <w:t>Currently</w:t>
      </w:r>
      <w:r w:rsidR="00DA1FB3" w:rsidRPr="00B62CFB">
        <w:rPr>
          <w:rFonts w:ascii="Aptos" w:hAnsi="Aptos"/>
          <w:lang w:val="en-GB"/>
        </w:rPr>
        <w:t>,</w:t>
      </w:r>
      <w:r w:rsidRPr="00B62CFB">
        <w:rPr>
          <w:rFonts w:ascii="Aptos" w:hAnsi="Aptos"/>
          <w:lang w:val="en-GB"/>
        </w:rPr>
        <w:t xml:space="preserve"> </w:t>
      </w:r>
      <w:r>
        <w:rPr>
          <w:rFonts w:ascii="Aptos" w:hAnsi="Aptos"/>
          <w:lang w:val="en-GB"/>
        </w:rPr>
        <w:t>5</w:t>
      </w:r>
      <w:r w:rsidRPr="00B62CFB">
        <w:rPr>
          <w:rFonts w:ascii="Aptos" w:hAnsi="Aptos"/>
          <w:lang w:val="en-GB"/>
        </w:rPr>
        <w:t xml:space="preserve"> members of staff have completed a </w:t>
      </w:r>
      <w:r w:rsidR="00C024CC" w:rsidRPr="00B62CFB">
        <w:rPr>
          <w:rFonts w:ascii="Aptos" w:hAnsi="Aptos"/>
          <w:lang w:val="en-GB"/>
        </w:rPr>
        <w:t>two-day</w:t>
      </w:r>
      <w:r w:rsidRPr="00B62CFB">
        <w:rPr>
          <w:rFonts w:ascii="Aptos" w:hAnsi="Aptos"/>
          <w:lang w:val="en-GB"/>
        </w:rPr>
        <w:t xml:space="preserve"> paediatric first aid training course</w:t>
      </w:r>
      <w:r>
        <w:rPr>
          <w:rFonts w:ascii="Aptos" w:hAnsi="Aptos"/>
          <w:lang w:val="en-GB"/>
        </w:rPr>
        <w:t xml:space="preserve"> and there is a plan for further training</w:t>
      </w:r>
      <w:r w:rsidRPr="00B62CFB">
        <w:rPr>
          <w:rFonts w:ascii="Aptos" w:hAnsi="Aptos"/>
          <w:lang w:val="en-GB"/>
        </w:rPr>
        <w:t>.</w:t>
      </w:r>
    </w:p>
    <w:p w14:paraId="5CC33334" w14:textId="432CADEF" w:rsidR="003517AB" w:rsidRPr="00B62CFB" w:rsidRDefault="003517AB" w:rsidP="00B62CFB">
      <w:pPr>
        <w:pStyle w:val="BodyText"/>
        <w:ind w:left="0" w:right="36"/>
        <w:rPr>
          <w:rFonts w:ascii="Aptos" w:hAnsi="Aptos"/>
          <w:lang w:val="en-GB"/>
        </w:rPr>
      </w:pPr>
      <w:r>
        <w:rPr>
          <w:rFonts w:ascii="Aptos" w:hAnsi="Aptos"/>
          <w:lang w:val="en-GB"/>
        </w:rPr>
        <w:t xml:space="preserve">Mrs Whittingham is being supported by a qualified SENCO from a nearby school and is attending Bucks training and network meetings, alongside those provided by the Trust. . </w:t>
      </w:r>
    </w:p>
    <w:p w14:paraId="3A1D341D" w14:textId="77777777" w:rsidR="00C141F1" w:rsidRPr="00B62CFB" w:rsidRDefault="00C141F1" w:rsidP="00B62CFB">
      <w:pPr>
        <w:pStyle w:val="BodyText"/>
        <w:ind w:left="0" w:right="36"/>
        <w:rPr>
          <w:rFonts w:ascii="Aptos" w:hAnsi="Aptos"/>
          <w:lang w:val="en-GB"/>
        </w:rPr>
      </w:pPr>
    </w:p>
    <w:p w14:paraId="1939B1F1" w14:textId="77777777" w:rsidR="00175C39" w:rsidRPr="00B62CFB" w:rsidRDefault="003517AB" w:rsidP="00B62CFB">
      <w:pPr>
        <w:pStyle w:val="Heading1"/>
        <w:numPr>
          <w:ilvl w:val="0"/>
          <w:numId w:val="2"/>
        </w:numPr>
        <w:tabs>
          <w:tab w:val="left" w:pos="426"/>
        </w:tabs>
        <w:spacing w:before="0"/>
        <w:ind w:left="426" w:right="36" w:hanging="426"/>
        <w:rPr>
          <w:rFonts w:ascii="Aptos" w:hAnsi="Aptos"/>
          <w:color w:val="394788"/>
          <w:lang w:val="en-GB"/>
        </w:rPr>
      </w:pPr>
      <w:r w:rsidRPr="00B62CFB">
        <w:rPr>
          <w:rFonts w:ascii="Aptos" w:hAnsi="Aptos"/>
          <w:color w:val="394788"/>
          <w:lang w:val="en-GB"/>
        </w:rPr>
        <w:t>How will my child be included in activit</w:t>
      </w:r>
      <w:r w:rsidRPr="00B62CFB">
        <w:rPr>
          <w:rFonts w:ascii="Aptos" w:hAnsi="Aptos"/>
          <w:color w:val="394788"/>
          <w:lang w:val="en-GB"/>
        </w:rPr>
        <w:t>ies outside the classroom including school trips?</w:t>
      </w:r>
    </w:p>
    <w:p w14:paraId="42BD862A" w14:textId="77777777" w:rsidR="00C141F1" w:rsidRPr="00B62CFB" w:rsidRDefault="00C141F1" w:rsidP="00B62CFB">
      <w:pPr>
        <w:pStyle w:val="BodyText"/>
        <w:ind w:left="0" w:right="36"/>
        <w:rPr>
          <w:rFonts w:ascii="Aptos" w:hAnsi="Aptos"/>
          <w:lang w:val="en-GB"/>
        </w:rPr>
      </w:pPr>
    </w:p>
    <w:p w14:paraId="556C2691" w14:textId="713CC0CE" w:rsidR="00175C39" w:rsidRPr="00B62CFB" w:rsidRDefault="003517AB" w:rsidP="00B62CFB">
      <w:pPr>
        <w:pStyle w:val="BodyText"/>
        <w:ind w:left="0" w:right="36"/>
        <w:rPr>
          <w:rFonts w:ascii="Aptos" w:hAnsi="Aptos"/>
          <w:lang w:val="en-GB"/>
        </w:rPr>
      </w:pPr>
      <w:r w:rsidRPr="00B62CFB">
        <w:rPr>
          <w:rFonts w:ascii="Aptos" w:hAnsi="Aptos"/>
          <w:lang w:val="en-GB"/>
        </w:rPr>
        <w:t>All school trips require a Risk Assessment. For children with significant needs they may require an individual Risk Assessment involving the SENCO to ensure that they are able to take part in the trip succ</w:t>
      </w:r>
      <w:r w:rsidRPr="00B62CFB">
        <w:rPr>
          <w:rFonts w:ascii="Aptos" w:hAnsi="Aptos"/>
          <w:lang w:val="en-GB"/>
        </w:rPr>
        <w:t>essfully.</w:t>
      </w:r>
    </w:p>
    <w:p w14:paraId="048000DB" w14:textId="18E49421" w:rsidR="00175C39" w:rsidRPr="00B62CFB" w:rsidRDefault="003517AB" w:rsidP="00B62CFB">
      <w:pPr>
        <w:pStyle w:val="BodyText"/>
        <w:ind w:left="0" w:right="36"/>
        <w:rPr>
          <w:rFonts w:ascii="Aptos" w:hAnsi="Aptos"/>
          <w:lang w:val="en-GB"/>
        </w:rPr>
      </w:pPr>
      <w:r w:rsidRPr="00B62CFB">
        <w:rPr>
          <w:rFonts w:ascii="Aptos" w:hAnsi="Aptos"/>
          <w:lang w:val="en-GB"/>
        </w:rPr>
        <w:t>It is our policy to ensure that all activities planned outside the classroom, including outings, are fully inclusive.</w:t>
      </w:r>
    </w:p>
    <w:p w14:paraId="3DAD8B7B" w14:textId="77777777" w:rsidR="00175C39" w:rsidRPr="00B62CFB" w:rsidRDefault="00175C39" w:rsidP="00B62CFB">
      <w:pPr>
        <w:pStyle w:val="BodyText"/>
        <w:ind w:left="0" w:right="36"/>
        <w:rPr>
          <w:rFonts w:ascii="Aptos" w:hAnsi="Aptos"/>
          <w:lang w:val="en-GB"/>
        </w:rPr>
      </w:pPr>
    </w:p>
    <w:p w14:paraId="45CCB0D2" w14:textId="77777777" w:rsidR="00175C39" w:rsidRPr="00B62CFB" w:rsidRDefault="003517AB" w:rsidP="00B62CFB">
      <w:pPr>
        <w:pStyle w:val="Heading1"/>
        <w:numPr>
          <w:ilvl w:val="0"/>
          <w:numId w:val="2"/>
        </w:numPr>
        <w:tabs>
          <w:tab w:val="left" w:pos="426"/>
        </w:tabs>
        <w:spacing w:before="0"/>
        <w:ind w:left="426" w:right="36" w:hanging="426"/>
        <w:rPr>
          <w:rFonts w:ascii="Aptos" w:hAnsi="Aptos"/>
          <w:color w:val="394788"/>
          <w:lang w:val="en-GB"/>
        </w:rPr>
      </w:pPr>
      <w:r w:rsidRPr="00B62CFB">
        <w:rPr>
          <w:rFonts w:ascii="Aptos" w:hAnsi="Aptos"/>
          <w:color w:val="394788"/>
          <w:lang w:val="en-GB"/>
        </w:rPr>
        <w:t>How accessible is the school?</w:t>
      </w:r>
    </w:p>
    <w:p w14:paraId="124859E6" w14:textId="77777777" w:rsidR="00C141F1" w:rsidRPr="00B62CFB" w:rsidRDefault="00C141F1" w:rsidP="00B62CFB">
      <w:pPr>
        <w:pStyle w:val="BodyText"/>
        <w:ind w:left="0" w:right="36"/>
        <w:rPr>
          <w:rFonts w:ascii="Aptos" w:hAnsi="Aptos"/>
          <w:lang w:val="en-GB"/>
        </w:rPr>
      </w:pPr>
    </w:p>
    <w:p w14:paraId="58A83889" w14:textId="7BD0BF50" w:rsidR="00175C39" w:rsidRPr="00B62CFB" w:rsidRDefault="003517AB" w:rsidP="00B62CFB">
      <w:pPr>
        <w:pStyle w:val="BodyText"/>
        <w:ind w:left="0" w:right="36"/>
        <w:rPr>
          <w:rFonts w:ascii="Aptos" w:hAnsi="Aptos"/>
          <w:lang w:val="en-GB"/>
        </w:rPr>
      </w:pPr>
      <w:r w:rsidRPr="00B62CFB">
        <w:rPr>
          <w:rFonts w:ascii="Aptos" w:hAnsi="Aptos"/>
          <w:lang w:val="en-GB"/>
        </w:rPr>
        <w:t xml:space="preserve">The school is in an old building with a number of steps and narrow corridors, so parts of the </w:t>
      </w:r>
      <w:r w:rsidRPr="00B62CFB">
        <w:rPr>
          <w:rFonts w:ascii="Aptos" w:hAnsi="Aptos"/>
          <w:lang w:val="en-GB"/>
        </w:rPr>
        <w:lastRenderedPageBreak/>
        <w:t>sc</w:t>
      </w:r>
      <w:r w:rsidRPr="00B62CFB">
        <w:rPr>
          <w:rFonts w:ascii="Aptos" w:hAnsi="Aptos"/>
          <w:lang w:val="en-GB"/>
        </w:rPr>
        <w:t>hool are difficult to access for wheelchair users. We would always be happy to have a conversation about accessibility needs and how these could be accommodated if possible.</w:t>
      </w:r>
    </w:p>
    <w:p w14:paraId="1FA71D4E" w14:textId="77777777" w:rsidR="00C141F1" w:rsidRPr="00B62CFB" w:rsidRDefault="00C141F1" w:rsidP="00B62CFB">
      <w:pPr>
        <w:pStyle w:val="BodyText"/>
        <w:ind w:left="0" w:right="36"/>
        <w:rPr>
          <w:rFonts w:ascii="Aptos" w:hAnsi="Aptos"/>
          <w:lang w:val="en-GB"/>
        </w:rPr>
      </w:pPr>
    </w:p>
    <w:p w14:paraId="488DCE37" w14:textId="77777777" w:rsidR="00175C39" w:rsidRPr="00B62CFB" w:rsidRDefault="003517AB" w:rsidP="00B62CFB">
      <w:pPr>
        <w:pStyle w:val="Heading1"/>
        <w:numPr>
          <w:ilvl w:val="0"/>
          <w:numId w:val="2"/>
        </w:numPr>
        <w:tabs>
          <w:tab w:val="left" w:pos="426"/>
        </w:tabs>
        <w:spacing w:before="0"/>
        <w:ind w:left="426" w:right="36" w:hanging="426"/>
        <w:rPr>
          <w:rFonts w:ascii="Aptos" w:hAnsi="Aptos"/>
          <w:color w:val="394788"/>
          <w:lang w:val="en-GB"/>
        </w:rPr>
      </w:pPr>
      <w:r w:rsidRPr="00B62CFB">
        <w:rPr>
          <w:rFonts w:ascii="Aptos" w:hAnsi="Aptos"/>
          <w:color w:val="394788"/>
          <w:lang w:val="en-GB"/>
        </w:rPr>
        <w:t xml:space="preserve">How will the school prepare and support my child to join the school and transfer </w:t>
      </w:r>
      <w:r w:rsidRPr="00B62CFB">
        <w:rPr>
          <w:rFonts w:ascii="Aptos" w:hAnsi="Aptos"/>
          <w:color w:val="394788"/>
          <w:lang w:val="en-GB"/>
        </w:rPr>
        <w:t>to a new one?</w:t>
      </w:r>
    </w:p>
    <w:p w14:paraId="291AED4D" w14:textId="77777777" w:rsidR="00C141F1" w:rsidRPr="00B62CFB" w:rsidRDefault="00C141F1" w:rsidP="00B62CFB">
      <w:pPr>
        <w:pStyle w:val="BodyText"/>
        <w:ind w:left="0" w:right="36"/>
        <w:rPr>
          <w:rFonts w:ascii="Aptos" w:hAnsi="Aptos"/>
          <w:lang w:val="en-GB"/>
        </w:rPr>
      </w:pPr>
    </w:p>
    <w:p w14:paraId="032CE3C8" w14:textId="7CAD8D84" w:rsidR="00175C39" w:rsidRPr="00B62CFB" w:rsidRDefault="003517AB" w:rsidP="00B62CFB">
      <w:pPr>
        <w:pStyle w:val="BodyText"/>
        <w:ind w:left="0" w:right="36"/>
        <w:rPr>
          <w:rFonts w:ascii="Aptos" w:hAnsi="Aptos"/>
          <w:lang w:val="en-GB"/>
        </w:rPr>
      </w:pPr>
      <w:r w:rsidRPr="00B62CFB">
        <w:rPr>
          <w:rFonts w:ascii="Aptos" w:hAnsi="Aptos"/>
          <w:lang w:val="en-GB"/>
        </w:rPr>
        <w:t>Before your child starts school we will meet with you so that we can ensure a positive start into school. This is usually done in conjunction with the previous setting. When moving on to a new school we will arrange extra transfer visits for</w:t>
      </w:r>
      <w:r w:rsidRPr="00B62CFB">
        <w:rPr>
          <w:rFonts w:ascii="Aptos" w:hAnsi="Aptos"/>
          <w:lang w:val="en-GB"/>
        </w:rPr>
        <w:t xml:space="preserve"> your child. The SENCO works with specific children to help them prepare for their new school and spend time on any aspects of the change in school that they may be unsure of. Parents are encouraged to visit the new school and the SENCO is happy to visit w</w:t>
      </w:r>
      <w:r w:rsidRPr="00B62CFB">
        <w:rPr>
          <w:rFonts w:ascii="Aptos" w:hAnsi="Aptos"/>
          <w:lang w:val="en-GB"/>
        </w:rPr>
        <w:t>ith the parent if they need this support. The SENCO will always liaise with the new school to ensure that all information is passed on about your child. If your child has an Education, Health and Care Plan staff from the school you hope your child will tra</w:t>
      </w:r>
      <w:r w:rsidRPr="00B62CFB">
        <w:rPr>
          <w:rFonts w:ascii="Aptos" w:hAnsi="Aptos"/>
          <w:lang w:val="en-GB"/>
        </w:rPr>
        <w:t>nsfer to will be invited to the annual review.</w:t>
      </w:r>
    </w:p>
    <w:p w14:paraId="6EE5BE68" w14:textId="77777777" w:rsidR="00C141F1" w:rsidRPr="00B62CFB" w:rsidRDefault="00C141F1" w:rsidP="00B62CFB">
      <w:pPr>
        <w:pStyle w:val="BodyText"/>
        <w:ind w:left="0" w:right="36"/>
        <w:rPr>
          <w:rFonts w:ascii="Aptos" w:hAnsi="Aptos"/>
          <w:lang w:val="en-GB"/>
        </w:rPr>
      </w:pPr>
    </w:p>
    <w:p w14:paraId="6C2B344A" w14:textId="77777777" w:rsidR="00175C39" w:rsidRPr="00B62CFB" w:rsidRDefault="003517AB" w:rsidP="00B62CFB">
      <w:pPr>
        <w:pStyle w:val="Heading1"/>
        <w:numPr>
          <w:ilvl w:val="0"/>
          <w:numId w:val="2"/>
        </w:numPr>
        <w:tabs>
          <w:tab w:val="left" w:pos="426"/>
        </w:tabs>
        <w:spacing w:before="0"/>
        <w:ind w:left="426" w:right="36" w:hanging="426"/>
        <w:rPr>
          <w:rFonts w:ascii="Aptos" w:hAnsi="Aptos"/>
          <w:color w:val="394788"/>
          <w:lang w:val="en-GB"/>
        </w:rPr>
      </w:pPr>
      <w:r w:rsidRPr="00B62CFB">
        <w:rPr>
          <w:rFonts w:ascii="Aptos" w:hAnsi="Aptos"/>
          <w:color w:val="394788"/>
          <w:lang w:val="en-GB"/>
        </w:rPr>
        <w:t>How are the schools resources allocated and matched to the children’s special educational needs?</w:t>
      </w:r>
    </w:p>
    <w:p w14:paraId="09DD2000" w14:textId="77777777" w:rsidR="00C141F1" w:rsidRPr="00B62CFB" w:rsidRDefault="00C141F1" w:rsidP="00B62CFB">
      <w:pPr>
        <w:pStyle w:val="BodyText"/>
        <w:ind w:left="0" w:right="36"/>
        <w:rPr>
          <w:rFonts w:ascii="Aptos" w:hAnsi="Aptos"/>
          <w:lang w:val="en-GB"/>
        </w:rPr>
      </w:pPr>
    </w:p>
    <w:p w14:paraId="5081E369" w14:textId="090E6FA1" w:rsidR="00175C39" w:rsidRPr="00B62CFB" w:rsidRDefault="003517AB" w:rsidP="00B62CFB">
      <w:pPr>
        <w:pStyle w:val="BodyText"/>
        <w:ind w:left="0" w:right="36"/>
        <w:rPr>
          <w:rFonts w:ascii="Aptos" w:hAnsi="Aptos"/>
          <w:lang w:val="en-GB"/>
        </w:rPr>
      </w:pPr>
      <w:r w:rsidRPr="00B62CFB">
        <w:rPr>
          <w:rFonts w:ascii="Aptos" w:hAnsi="Aptos"/>
          <w:lang w:val="en-GB"/>
        </w:rPr>
        <w:t>Where children have an Education, Health and Care plan we allocate resources appropriately and carefully. This</w:t>
      </w:r>
      <w:r w:rsidRPr="00B62CFB">
        <w:rPr>
          <w:rFonts w:ascii="Aptos" w:hAnsi="Aptos"/>
          <w:lang w:val="en-GB"/>
        </w:rPr>
        <w:t xml:space="preserve"> may include the allocation of 1:1 support, allocation of specialist support (for example, Speech Therapy) time to work with the SENCO, the class teachers and learning support assistants. We also fund specialist equipment and resources and work carefully w</w:t>
      </w:r>
      <w:r w:rsidRPr="00B62CFB">
        <w:rPr>
          <w:rFonts w:ascii="Aptos" w:hAnsi="Aptos"/>
          <w:lang w:val="en-GB"/>
        </w:rPr>
        <w:t>ith other professionals. We arrange for our learning support assistants to attend courses/training to support their work with pupils. We deliver programmes provided by therapists, for example, speech and language programmes, OT programmes.</w:t>
      </w:r>
    </w:p>
    <w:p w14:paraId="203ED3A1" w14:textId="77777777" w:rsidR="00C141F1" w:rsidRPr="00B62CFB" w:rsidRDefault="00C141F1" w:rsidP="00B62CFB">
      <w:pPr>
        <w:pStyle w:val="BodyText"/>
        <w:ind w:left="0" w:right="36"/>
        <w:rPr>
          <w:rFonts w:ascii="Aptos" w:hAnsi="Aptos"/>
          <w:lang w:val="en-GB"/>
        </w:rPr>
      </w:pPr>
    </w:p>
    <w:p w14:paraId="21FE0C89" w14:textId="77777777" w:rsidR="00175C39" w:rsidRPr="00B62CFB" w:rsidRDefault="003517AB" w:rsidP="00B62CFB">
      <w:pPr>
        <w:pStyle w:val="Heading1"/>
        <w:numPr>
          <w:ilvl w:val="0"/>
          <w:numId w:val="2"/>
        </w:numPr>
        <w:tabs>
          <w:tab w:val="left" w:pos="426"/>
        </w:tabs>
        <w:spacing w:before="0"/>
        <w:ind w:left="426" w:right="36" w:hanging="426"/>
        <w:rPr>
          <w:rFonts w:ascii="Aptos" w:hAnsi="Aptos"/>
          <w:color w:val="394788"/>
          <w:lang w:val="en-GB"/>
        </w:rPr>
      </w:pPr>
      <w:r w:rsidRPr="00B62CFB">
        <w:rPr>
          <w:rFonts w:ascii="Aptos" w:hAnsi="Aptos"/>
          <w:color w:val="394788"/>
          <w:lang w:val="en-GB"/>
        </w:rPr>
        <w:t>How is the deci</w:t>
      </w:r>
      <w:r w:rsidRPr="00B62CFB">
        <w:rPr>
          <w:rFonts w:ascii="Aptos" w:hAnsi="Aptos"/>
          <w:color w:val="394788"/>
          <w:lang w:val="en-GB"/>
        </w:rPr>
        <w:t>sion made about what type and how much support my child will receive?</w:t>
      </w:r>
    </w:p>
    <w:p w14:paraId="2FF107FA" w14:textId="77777777" w:rsidR="00C141F1" w:rsidRPr="00B62CFB" w:rsidRDefault="00C141F1" w:rsidP="00B62CFB">
      <w:pPr>
        <w:pStyle w:val="BodyText"/>
        <w:ind w:left="0" w:right="36"/>
        <w:rPr>
          <w:rFonts w:ascii="Aptos" w:hAnsi="Aptos"/>
          <w:lang w:val="en-GB"/>
        </w:rPr>
      </w:pPr>
    </w:p>
    <w:p w14:paraId="2A33B1FF" w14:textId="03214F6F" w:rsidR="00175C39" w:rsidRPr="00B62CFB" w:rsidRDefault="003517AB" w:rsidP="00B62CFB">
      <w:pPr>
        <w:pStyle w:val="BodyText"/>
        <w:ind w:left="0" w:right="36"/>
        <w:rPr>
          <w:rFonts w:ascii="Aptos" w:hAnsi="Aptos"/>
          <w:lang w:val="en-GB"/>
        </w:rPr>
      </w:pPr>
      <w:r w:rsidRPr="00B62CFB">
        <w:rPr>
          <w:rFonts w:ascii="Aptos" w:hAnsi="Aptos"/>
          <w:lang w:val="en-GB"/>
        </w:rPr>
        <w:t>If your child has an Education, Health and Care Plan it may specify how much support time your child will need. If not then the time and type of support given to your child will be revi</w:t>
      </w:r>
      <w:r w:rsidRPr="00B62CFB">
        <w:rPr>
          <w:rFonts w:ascii="Aptos" w:hAnsi="Aptos"/>
          <w:lang w:val="en-GB"/>
        </w:rPr>
        <w:t>ewed at least termly, by the class teacher and SENCO and you will have the opportunity to discuss this at the termly meetings. If your child has an Education Health and Care Plan we will also arrange Annual Review meetings with you, to ensure that the plan</w:t>
      </w:r>
      <w:r w:rsidRPr="00B62CFB">
        <w:rPr>
          <w:rFonts w:ascii="Aptos" w:hAnsi="Aptos"/>
          <w:lang w:val="en-GB"/>
        </w:rPr>
        <w:t xml:space="preserve"> is still appropriate for your child and agree about any changes that need to be made. All professionals working with your child are invited to attend these meetings and/or send a report. At these meetings we will consider your views about what your wishes</w:t>
      </w:r>
      <w:r w:rsidRPr="00B62CFB">
        <w:rPr>
          <w:rFonts w:ascii="Aptos" w:hAnsi="Aptos"/>
          <w:lang w:val="en-GB"/>
        </w:rPr>
        <w:t xml:space="preserve"> are for your child and what outcomes you hope they will achieve. This will inform any decisions.</w:t>
      </w:r>
    </w:p>
    <w:p w14:paraId="11CDC713" w14:textId="77777777" w:rsidR="00C141F1" w:rsidRPr="00B62CFB" w:rsidRDefault="00C141F1" w:rsidP="00B62CFB">
      <w:pPr>
        <w:pStyle w:val="BodyText"/>
        <w:ind w:left="0" w:right="36"/>
        <w:rPr>
          <w:rFonts w:ascii="Aptos" w:hAnsi="Aptos"/>
          <w:lang w:val="en-GB"/>
        </w:rPr>
      </w:pPr>
    </w:p>
    <w:p w14:paraId="1C404F64" w14:textId="77777777" w:rsidR="00175C39" w:rsidRPr="00B62CFB" w:rsidRDefault="003517AB" w:rsidP="00B62CFB">
      <w:pPr>
        <w:pStyle w:val="Heading1"/>
        <w:numPr>
          <w:ilvl w:val="0"/>
          <w:numId w:val="2"/>
        </w:numPr>
        <w:tabs>
          <w:tab w:val="left" w:pos="426"/>
        </w:tabs>
        <w:spacing w:before="0"/>
        <w:ind w:left="426" w:right="36" w:hanging="426"/>
        <w:rPr>
          <w:rFonts w:ascii="Aptos" w:hAnsi="Aptos"/>
          <w:color w:val="394788"/>
          <w:lang w:val="en-GB"/>
        </w:rPr>
      </w:pPr>
      <w:r w:rsidRPr="00B62CFB">
        <w:rPr>
          <w:rFonts w:ascii="Aptos" w:hAnsi="Aptos"/>
          <w:color w:val="394788"/>
          <w:lang w:val="en-GB"/>
        </w:rPr>
        <w:t>How are the parents involved in the setting? How can I be involved?</w:t>
      </w:r>
    </w:p>
    <w:p w14:paraId="42805909" w14:textId="77777777" w:rsidR="00C141F1" w:rsidRPr="00B62CFB" w:rsidRDefault="00C141F1" w:rsidP="00B62CFB">
      <w:pPr>
        <w:pStyle w:val="BodyText"/>
        <w:ind w:left="0" w:right="36"/>
        <w:rPr>
          <w:rFonts w:ascii="Aptos" w:hAnsi="Aptos"/>
          <w:lang w:val="en-GB"/>
        </w:rPr>
      </w:pPr>
    </w:p>
    <w:p w14:paraId="03F978DE" w14:textId="37449BDD" w:rsidR="00175C39" w:rsidRPr="00B62CFB" w:rsidRDefault="003517AB" w:rsidP="00B62CFB">
      <w:pPr>
        <w:pStyle w:val="BodyText"/>
        <w:ind w:left="0" w:right="36"/>
        <w:rPr>
          <w:rFonts w:ascii="Aptos" w:hAnsi="Aptos"/>
          <w:lang w:val="en-GB"/>
        </w:rPr>
      </w:pPr>
      <w:r w:rsidRPr="00B62CFB">
        <w:rPr>
          <w:rFonts w:ascii="Aptos" w:hAnsi="Aptos"/>
          <w:lang w:val="en-GB"/>
        </w:rPr>
        <w:t xml:space="preserve">At Chenies School, we understand that you have a valuable understanding of your child’s </w:t>
      </w:r>
      <w:r w:rsidRPr="00B62CFB">
        <w:rPr>
          <w:rFonts w:ascii="Aptos" w:hAnsi="Aptos"/>
          <w:lang w:val="en-GB"/>
        </w:rPr>
        <w:t xml:space="preserve">needs and wishes. We aim to involve you in the </w:t>
      </w:r>
      <w:r w:rsidR="00B62CFB" w:rsidRPr="00B62CFB">
        <w:rPr>
          <w:rFonts w:ascii="Aptos" w:hAnsi="Aptos"/>
          <w:lang w:val="en-GB"/>
        </w:rPr>
        <w:t>decision-making</w:t>
      </w:r>
      <w:r w:rsidRPr="00B62CFB">
        <w:rPr>
          <w:rFonts w:ascii="Aptos" w:hAnsi="Aptos"/>
          <w:lang w:val="en-GB"/>
        </w:rPr>
        <w:t xml:space="preserve"> process. We encourage you to meet with us as</w:t>
      </w:r>
      <w:r w:rsidR="00DA1FB3" w:rsidRPr="00B62CFB">
        <w:rPr>
          <w:rFonts w:ascii="Aptos" w:hAnsi="Aptos"/>
          <w:lang w:val="en-GB"/>
        </w:rPr>
        <w:t xml:space="preserve"> </w:t>
      </w:r>
      <w:r w:rsidRPr="00B62CFB">
        <w:rPr>
          <w:rFonts w:ascii="Aptos" w:hAnsi="Aptos"/>
          <w:lang w:val="en-GB"/>
        </w:rPr>
        <w:t>often as you feel necessary. When appropriate we will also send home information about ways that we can work together to support your child.</w:t>
      </w:r>
    </w:p>
    <w:p w14:paraId="1EC8ED1E" w14:textId="77777777" w:rsidR="00C141F1" w:rsidRPr="00B62CFB" w:rsidRDefault="00C141F1" w:rsidP="00B62CFB">
      <w:pPr>
        <w:pStyle w:val="BodyText"/>
        <w:ind w:left="0" w:right="36"/>
        <w:rPr>
          <w:rFonts w:ascii="Aptos" w:hAnsi="Aptos"/>
          <w:lang w:val="en-GB"/>
        </w:rPr>
      </w:pPr>
    </w:p>
    <w:p w14:paraId="149E8BEE" w14:textId="77777777" w:rsidR="00175C39" w:rsidRPr="00B62CFB" w:rsidRDefault="003517AB" w:rsidP="00B62CFB">
      <w:pPr>
        <w:pStyle w:val="Heading1"/>
        <w:numPr>
          <w:ilvl w:val="0"/>
          <w:numId w:val="2"/>
        </w:numPr>
        <w:tabs>
          <w:tab w:val="left" w:pos="426"/>
        </w:tabs>
        <w:spacing w:before="0"/>
        <w:ind w:left="426" w:right="36" w:hanging="426"/>
        <w:rPr>
          <w:rFonts w:ascii="Aptos" w:hAnsi="Aptos"/>
          <w:color w:val="394788"/>
          <w:lang w:val="en-GB"/>
        </w:rPr>
      </w:pPr>
      <w:r w:rsidRPr="00B62CFB">
        <w:rPr>
          <w:rFonts w:ascii="Aptos" w:hAnsi="Aptos"/>
          <w:color w:val="394788"/>
          <w:lang w:val="en-GB"/>
        </w:rPr>
        <w:t xml:space="preserve">Who </w:t>
      </w:r>
      <w:r w:rsidRPr="00B62CFB">
        <w:rPr>
          <w:rFonts w:ascii="Aptos" w:hAnsi="Aptos"/>
          <w:color w:val="394788"/>
          <w:lang w:val="en-GB"/>
        </w:rPr>
        <w:t>can I contact for further information?</w:t>
      </w:r>
    </w:p>
    <w:p w14:paraId="6C4EB46F" w14:textId="77777777" w:rsidR="00C141F1" w:rsidRPr="00B62CFB" w:rsidRDefault="00C141F1" w:rsidP="00B62CFB">
      <w:pPr>
        <w:pStyle w:val="BodyText"/>
        <w:ind w:left="0" w:right="36"/>
        <w:rPr>
          <w:rFonts w:ascii="Aptos" w:hAnsi="Aptos"/>
          <w:lang w:val="en-GB"/>
        </w:rPr>
      </w:pPr>
    </w:p>
    <w:p w14:paraId="216AF48B" w14:textId="50E495AB" w:rsidR="00175C39" w:rsidRPr="00B62CFB" w:rsidRDefault="003517AB" w:rsidP="00B62CFB">
      <w:pPr>
        <w:pStyle w:val="BodyText"/>
        <w:ind w:left="0" w:right="36"/>
        <w:rPr>
          <w:rFonts w:ascii="Aptos" w:hAnsi="Aptos"/>
          <w:lang w:val="en-GB"/>
        </w:rPr>
      </w:pPr>
      <w:r w:rsidRPr="00B62CFB">
        <w:rPr>
          <w:rFonts w:ascii="Aptos" w:hAnsi="Aptos"/>
          <w:lang w:val="en-GB"/>
        </w:rPr>
        <w:t>At Chenies School your first point of contact is always the class teacher.</w:t>
      </w:r>
    </w:p>
    <w:p w14:paraId="7F17DA53" w14:textId="77777777" w:rsidR="00B62CFB" w:rsidRPr="00B62CFB" w:rsidRDefault="00B62CFB" w:rsidP="00B62CFB">
      <w:pPr>
        <w:pStyle w:val="BodyText"/>
        <w:ind w:left="0" w:right="36"/>
        <w:rPr>
          <w:rFonts w:ascii="Aptos" w:hAnsi="Aptos"/>
          <w:lang w:val="en-GB"/>
        </w:rPr>
      </w:pPr>
    </w:p>
    <w:p w14:paraId="1F342C20" w14:textId="77777777" w:rsidR="00175C39" w:rsidRPr="00B62CFB" w:rsidRDefault="003517AB" w:rsidP="00B62CFB">
      <w:pPr>
        <w:pStyle w:val="BodyText"/>
        <w:ind w:left="0" w:right="36"/>
        <w:rPr>
          <w:rFonts w:ascii="Aptos" w:hAnsi="Aptos"/>
          <w:lang w:val="en-GB"/>
        </w:rPr>
      </w:pPr>
      <w:r w:rsidRPr="00B62CFB">
        <w:rPr>
          <w:rFonts w:ascii="Aptos" w:hAnsi="Aptos"/>
          <w:lang w:val="en-GB"/>
        </w:rPr>
        <w:t>If your child has an Education, Health and Care plan the SENCO will oversee the implementation of the plan in school and can always be conta</w:t>
      </w:r>
      <w:r w:rsidRPr="00B62CFB">
        <w:rPr>
          <w:rFonts w:ascii="Aptos" w:hAnsi="Aptos"/>
          <w:lang w:val="en-GB"/>
        </w:rPr>
        <w:t xml:space="preserve">cted on the school number: 01923 282546 or via email at </w:t>
      </w:r>
      <w:hyperlink r:id="rId8">
        <w:r w:rsidRPr="00B62CFB">
          <w:rPr>
            <w:rFonts w:ascii="Aptos" w:hAnsi="Aptos"/>
            <w:lang w:val="en-GB"/>
          </w:rPr>
          <w:t>senco@chenies.bucks.sch.uk</w:t>
        </w:r>
      </w:hyperlink>
    </w:p>
    <w:p w14:paraId="47DD7533" w14:textId="77777777" w:rsidR="00B62CFB" w:rsidRPr="00B62CFB" w:rsidRDefault="00B62CFB" w:rsidP="00B62CFB">
      <w:pPr>
        <w:pStyle w:val="BodyText"/>
        <w:ind w:left="0" w:right="36"/>
        <w:rPr>
          <w:rFonts w:ascii="Aptos" w:hAnsi="Aptos"/>
          <w:lang w:val="en-GB"/>
        </w:rPr>
      </w:pPr>
    </w:p>
    <w:p w14:paraId="2F8D80DF" w14:textId="3D79108C" w:rsidR="00175C39" w:rsidRPr="00B62CFB" w:rsidRDefault="003517AB" w:rsidP="00B62CFB">
      <w:pPr>
        <w:pStyle w:val="BodyText"/>
        <w:ind w:left="0" w:right="36"/>
        <w:rPr>
          <w:rFonts w:ascii="Aptos" w:hAnsi="Aptos"/>
          <w:lang w:val="en-GB"/>
        </w:rPr>
      </w:pPr>
      <w:r w:rsidRPr="00B62CFB">
        <w:rPr>
          <w:rFonts w:ascii="Aptos" w:hAnsi="Aptos"/>
          <w:lang w:val="en-GB"/>
        </w:rPr>
        <w:t xml:space="preserve">For more </w:t>
      </w:r>
      <w:r w:rsidR="00B62CFB" w:rsidRPr="00B62CFB">
        <w:rPr>
          <w:rFonts w:ascii="Aptos" w:hAnsi="Aptos"/>
          <w:lang w:val="en-GB"/>
        </w:rPr>
        <w:t>information,</w:t>
      </w:r>
      <w:r w:rsidRPr="00B62CFB">
        <w:rPr>
          <w:rFonts w:ascii="Aptos" w:hAnsi="Aptos"/>
          <w:lang w:val="en-GB"/>
        </w:rPr>
        <w:t xml:space="preserve"> please look at </w:t>
      </w:r>
      <w:r w:rsidR="00B62CFB" w:rsidRPr="00B62CFB">
        <w:rPr>
          <w:rFonts w:ascii="Aptos" w:hAnsi="Aptos"/>
          <w:lang w:val="en-GB"/>
        </w:rPr>
        <w:t>our</w:t>
      </w:r>
      <w:r w:rsidRPr="00B62CFB">
        <w:rPr>
          <w:rFonts w:ascii="Aptos" w:hAnsi="Aptos"/>
          <w:lang w:val="en-GB"/>
        </w:rPr>
        <w:t xml:space="preserve"> website where you will see information about classes, the curriculum, newslett</w:t>
      </w:r>
      <w:r w:rsidRPr="00B62CFB">
        <w:rPr>
          <w:rFonts w:ascii="Aptos" w:hAnsi="Aptos"/>
          <w:lang w:val="en-GB"/>
        </w:rPr>
        <w:t>ers and photographs of the school.</w:t>
      </w:r>
    </w:p>
    <w:p w14:paraId="6295BC28" w14:textId="77777777" w:rsidR="00175C39" w:rsidRPr="00B62CFB" w:rsidRDefault="00175C39" w:rsidP="00B62CFB">
      <w:pPr>
        <w:pStyle w:val="BodyText"/>
        <w:ind w:left="0" w:right="36"/>
        <w:rPr>
          <w:rFonts w:ascii="Aptos" w:hAnsi="Aptos"/>
          <w:lang w:val="en-GB"/>
        </w:rPr>
      </w:pPr>
    </w:p>
    <w:p w14:paraId="25603FDF" w14:textId="77777777" w:rsidR="00175C39" w:rsidRPr="00B62CFB" w:rsidRDefault="00175C39" w:rsidP="00B62CFB">
      <w:pPr>
        <w:pStyle w:val="BodyText"/>
        <w:ind w:left="0" w:right="36"/>
        <w:rPr>
          <w:rFonts w:ascii="Aptos" w:hAnsi="Aptos"/>
          <w:lang w:val="en-GB"/>
        </w:rPr>
      </w:pPr>
    </w:p>
    <w:p w14:paraId="787F12B8" w14:textId="77777777" w:rsidR="00175C39" w:rsidRPr="00B62CFB" w:rsidRDefault="003517AB" w:rsidP="00B62CFB">
      <w:pPr>
        <w:pStyle w:val="Heading1"/>
        <w:tabs>
          <w:tab w:val="left" w:pos="340"/>
        </w:tabs>
        <w:spacing w:before="0"/>
        <w:ind w:left="0" w:right="36" w:firstLine="0"/>
        <w:rPr>
          <w:rFonts w:ascii="Aptos" w:hAnsi="Aptos"/>
          <w:color w:val="394788"/>
          <w:lang w:val="en-GB"/>
        </w:rPr>
      </w:pPr>
      <w:r w:rsidRPr="00B62CFB">
        <w:rPr>
          <w:rFonts w:ascii="Aptos" w:hAnsi="Aptos"/>
          <w:color w:val="394788"/>
          <w:lang w:val="en-GB"/>
        </w:rPr>
        <w:t>Frequently Asked Questions</w:t>
      </w:r>
    </w:p>
    <w:p w14:paraId="490278FF" w14:textId="77777777" w:rsidR="00C141F1" w:rsidRPr="00B62CFB" w:rsidRDefault="00C141F1" w:rsidP="00B62CFB">
      <w:pPr>
        <w:pStyle w:val="BodyText"/>
        <w:ind w:left="0" w:right="36"/>
        <w:rPr>
          <w:rFonts w:ascii="Aptos" w:hAnsi="Aptos"/>
          <w:lang w:val="en-GB"/>
        </w:rPr>
      </w:pPr>
    </w:p>
    <w:p w14:paraId="3DFE0C56" w14:textId="4CD51B9A" w:rsidR="00175C39" w:rsidRPr="00B62CFB" w:rsidRDefault="003517AB" w:rsidP="00B62CFB">
      <w:pPr>
        <w:pStyle w:val="BodyText"/>
        <w:tabs>
          <w:tab w:val="left" w:pos="2127"/>
        </w:tabs>
        <w:ind w:left="0" w:right="36"/>
        <w:rPr>
          <w:rFonts w:ascii="Aptos" w:hAnsi="Aptos"/>
          <w:lang w:val="en-GB"/>
        </w:rPr>
      </w:pPr>
      <w:r w:rsidRPr="00B62CFB">
        <w:rPr>
          <w:rFonts w:ascii="Aptos" w:hAnsi="Aptos"/>
          <w:lang w:val="en-GB"/>
        </w:rPr>
        <w:lastRenderedPageBreak/>
        <w:t>S</w:t>
      </w:r>
      <w:r w:rsidR="00B62CFB" w:rsidRPr="00B62CFB">
        <w:rPr>
          <w:rFonts w:ascii="Aptos" w:hAnsi="Aptos"/>
          <w:lang w:val="en-GB"/>
        </w:rPr>
        <w:t>chool name</w:t>
      </w:r>
      <w:r w:rsidRPr="00B62CFB">
        <w:rPr>
          <w:rFonts w:ascii="Aptos" w:hAnsi="Aptos"/>
          <w:lang w:val="en-GB"/>
        </w:rPr>
        <w:t xml:space="preserve"> </w:t>
      </w:r>
      <w:r w:rsidR="00B62CFB" w:rsidRPr="00B62CFB">
        <w:rPr>
          <w:rFonts w:ascii="Aptos" w:hAnsi="Aptos"/>
          <w:lang w:val="en-GB"/>
        </w:rPr>
        <w:tab/>
      </w:r>
      <w:r w:rsidRPr="00B62CFB">
        <w:rPr>
          <w:rFonts w:ascii="Aptos" w:hAnsi="Aptos"/>
          <w:lang w:val="en-GB"/>
        </w:rPr>
        <w:t>Chenies School</w:t>
      </w:r>
    </w:p>
    <w:p w14:paraId="44736249" w14:textId="1E1DF363" w:rsidR="00B62CFB" w:rsidRPr="00B62CFB" w:rsidRDefault="003517AB" w:rsidP="00B62CFB">
      <w:pPr>
        <w:pStyle w:val="BodyText"/>
        <w:tabs>
          <w:tab w:val="left" w:pos="2127"/>
        </w:tabs>
        <w:ind w:left="0" w:right="36"/>
        <w:rPr>
          <w:rFonts w:ascii="Aptos" w:hAnsi="Aptos"/>
          <w:lang w:val="en-GB"/>
        </w:rPr>
      </w:pPr>
      <w:r w:rsidRPr="00B62CFB">
        <w:rPr>
          <w:rFonts w:ascii="Aptos" w:hAnsi="Aptos"/>
          <w:lang w:val="en-GB"/>
        </w:rPr>
        <w:t>T</w:t>
      </w:r>
      <w:r w:rsidR="00B62CFB" w:rsidRPr="00B62CFB">
        <w:rPr>
          <w:rFonts w:ascii="Aptos" w:hAnsi="Aptos"/>
          <w:lang w:val="en-GB"/>
        </w:rPr>
        <w:t>ype of school</w:t>
      </w:r>
      <w:r w:rsidRPr="00B62CFB">
        <w:rPr>
          <w:rFonts w:ascii="Aptos" w:hAnsi="Aptos"/>
          <w:lang w:val="en-GB"/>
        </w:rPr>
        <w:t xml:space="preserve"> </w:t>
      </w:r>
      <w:r w:rsidR="00B62CFB" w:rsidRPr="00B62CFB">
        <w:rPr>
          <w:rFonts w:ascii="Aptos" w:hAnsi="Aptos"/>
          <w:lang w:val="en-GB"/>
        </w:rPr>
        <w:tab/>
      </w:r>
      <w:r w:rsidRPr="00B62CFB">
        <w:rPr>
          <w:rFonts w:ascii="Aptos" w:hAnsi="Aptos"/>
          <w:lang w:val="en-GB"/>
        </w:rPr>
        <w:t>Mainstream</w:t>
      </w:r>
      <w:r w:rsidR="00B62CFB" w:rsidRPr="00B62CFB">
        <w:rPr>
          <w:rFonts w:ascii="Aptos" w:hAnsi="Aptos"/>
          <w:lang w:val="en-GB"/>
        </w:rPr>
        <w:t xml:space="preserve"> P</w:t>
      </w:r>
      <w:r w:rsidRPr="00B62CFB">
        <w:rPr>
          <w:rFonts w:ascii="Aptos" w:hAnsi="Aptos"/>
          <w:lang w:val="en-GB"/>
        </w:rPr>
        <w:t xml:space="preserve">rimary </w:t>
      </w:r>
      <w:r w:rsidR="00C024CC">
        <w:rPr>
          <w:rFonts w:ascii="Aptos" w:hAnsi="Aptos"/>
          <w:lang w:val="en-GB"/>
        </w:rPr>
        <w:t>Academy</w:t>
      </w:r>
    </w:p>
    <w:p w14:paraId="562C23DF" w14:textId="26F34C15" w:rsidR="00175C39" w:rsidRPr="00B62CFB" w:rsidRDefault="003517AB" w:rsidP="00B62CFB">
      <w:pPr>
        <w:pStyle w:val="BodyText"/>
        <w:tabs>
          <w:tab w:val="left" w:pos="2127"/>
        </w:tabs>
        <w:ind w:left="0" w:right="36"/>
        <w:rPr>
          <w:rFonts w:ascii="Aptos" w:hAnsi="Aptos"/>
          <w:lang w:val="en-GB"/>
        </w:rPr>
      </w:pPr>
      <w:r w:rsidRPr="00B62CFB">
        <w:rPr>
          <w:rFonts w:ascii="Aptos" w:hAnsi="Aptos"/>
          <w:lang w:val="en-GB"/>
        </w:rPr>
        <w:t>A</w:t>
      </w:r>
      <w:r w:rsidR="00B62CFB" w:rsidRPr="00B62CFB">
        <w:rPr>
          <w:rFonts w:ascii="Aptos" w:hAnsi="Aptos"/>
          <w:lang w:val="en-GB"/>
        </w:rPr>
        <w:t>ccessibility</w:t>
      </w:r>
      <w:r w:rsidRPr="00B62CFB">
        <w:rPr>
          <w:rFonts w:ascii="Aptos" w:hAnsi="Aptos"/>
          <w:lang w:val="en-GB"/>
        </w:rPr>
        <w:t xml:space="preserve"> </w:t>
      </w:r>
      <w:r w:rsidR="00B62CFB" w:rsidRPr="00B62CFB">
        <w:rPr>
          <w:rFonts w:ascii="Aptos" w:hAnsi="Aptos"/>
          <w:lang w:val="en-GB"/>
        </w:rPr>
        <w:tab/>
        <w:t>Not f</w:t>
      </w:r>
      <w:r w:rsidRPr="00B62CFB">
        <w:rPr>
          <w:rFonts w:ascii="Aptos" w:hAnsi="Aptos"/>
          <w:lang w:val="en-GB"/>
        </w:rPr>
        <w:t xml:space="preserve">ully </w:t>
      </w:r>
      <w:r w:rsidR="00B62CFB" w:rsidRPr="00B62CFB">
        <w:rPr>
          <w:rFonts w:ascii="Aptos" w:hAnsi="Aptos"/>
          <w:lang w:val="en-GB"/>
        </w:rPr>
        <w:t>w</w:t>
      </w:r>
      <w:r w:rsidRPr="00B62CFB">
        <w:rPr>
          <w:rFonts w:ascii="Aptos" w:hAnsi="Aptos"/>
          <w:lang w:val="en-GB"/>
        </w:rPr>
        <w:t>heelchair accessible</w:t>
      </w:r>
      <w:r w:rsidR="00B62CFB" w:rsidRPr="00B62CFB">
        <w:rPr>
          <w:rFonts w:ascii="Aptos" w:hAnsi="Aptos"/>
          <w:lang w:val="en-GB"/>
        </w:rPr>
        <w:t xml:space="preserve">; no </w:t>
      </w:r>
      <w:r w:rsidRPr="00B62CFB">
        <w:rPr>
          <w:rFonts w:ascii="Aptos" w:hAnsi="Aptos"/>
          <w:lang w:val="en-GB"/>
        </w:rPr>
        <w:t>Auditory/Visual enhancements</w:t>
      </w:r>
    </w:p>
    <w:p w14:paraId="7668F9AD" w14:textId="7392E730" w:rsidR="00175C39" w:rsidRPr="00B62CFB" w:rsidRDefault="003517AB" w:rsidP="00B62CFB">
      <w:pPr>
        <w:pStyle w:val="BodyText"/>
        <w:tabs>
          <w:tab w:val="left" w:pos="2127"/>
        </w:tabs>
        <w:ind w:left="0" w:right="36"/>
        <w:rPr>
          <w:rFonts w:ascii="Aptos" w:hAnsi="Aptos"/>
          <w:lang w:val="en-GB"/>
        </w:rPr>
      </w:pPr>
      <w:r w:rsidRPr="00B62CFB">
        <w:rPr>
          <w:rFonts w:ascii="Aptos" w:hAnsi="Aptos"/>
          <w:lang w:val="en-GB"/>
        </w:rPr>
        <w:t>Other adaptations</w:t>
      </w:r>
      <w:r w:rsidR="00B62CFB" w:rsidRPr="00B62CFB">
        <w:rPr>
          <w:rFonts w:ascii="Aptos" w:hAnsi="Aptos"/>
          <w:lang w:val="en-GB"/>
        </w:rPr>
        <w:tab/>
      </w:r>
      <w:r w:rsidRPr="00B62CFB">
        <w:rPr>
          <w:rFonts w:ascii="Aptos" w:hAnsi="Aptos"/>
          <w:lang w:val="en-GB"/>
        </w:rPr>
        <w:t>No</w:t>
      </w:r>
    </w:p>
    <w:p w14:paraId="1253E6DB" w14:textId="77777777" w:rsidR="00B62CFB" w:rsidRPr="00B62CFB" w:rsidRDefault="00B62CFB" w:rsidP="00B62CFB">
      <w:pPr>
        <w:pStyle w:val="Heading2"/>
        <w:ind w:left="0" w:right="36"/>
        <w:rPr>
          <w:rFonts w:ascii="Aptos" w:hAnsi="Aptos"/>
          <w:lang w:val="en-GB"/>
        </w:rPr>
      </w:pPr>
    </w:p>
    <w:p w14:paraId="343F4F9E" w14:textId="687CAF09" w:rsidR="00175C39" w:rsidRPr="00B62CFB" w:rsidRDefault="003517AB" w:rsidP="00B62CFB">
      <w:pPr>
        <w:pStyle w:val="Heading2"/>
        <w:ind w:left="0" w:right="36"/>
        <w:rPr>
          <w:rFonts w:ascii="Aptos" w:hAnsi="Aptos"/>
          <w:lang w:val="en-GB"/>
        </w:rPr>
      </w:pPr>
      <w:r w:rsidRPr="00B62CFB">
        <w:rPr>
          <w:rFonts w:ascii="Aptos" w:hAnsi="Aptos"/>
          <w:lang w:val="en-GB"/>
        </w:rPr>
        <w:t>CORE OFFER</w:t>
      </w:r>
    </w:p>
    <w:p w14:paraId="6E690D14" w14:textId="77777777" w:rsidR="00B62CFB" w:rsidRPr="00B62CFB" w:rsidRDefault="00B62CFB" w:rsidP="00B62CFB">
      <w:pPr>
        <w:ind w:right="36"/>
        <w:rPr>
          <w:rFonts w:ascii="Aptos" w:hAnsi="Aptos"/>
          <w:b/>
          <w:i/>
          <w:lang w:val="en-GB"/>
        </w:rPr>
      </w:pPr>
    </w:p>
    <w:p w14:paraId="3F27E495" w14:textId="77777777" w:rsidR="00B62CFB" w:rsidRPr="00B62CFB" w:rsidRDefault="003517AB" w:rsidP="00B62CFB">
      <w:pPr>
        <w:ind w:right="36"/>
        <w:rPr>
          <w:rFonts w:ascii="Aptos" w:hAnsi="Aptos"/>
          <w:b/>
          <w:i/>
          <w:lang w:val="en-GB"/>
        </w:rPr>
      </w:pPr>
      <w:r w:rsidRPr="00B62CFB">
        <w:rPr>
          <w:rFonts w:ascii="Aptos" w:hAnsi="Aptos"/>
          <w:b/>
          <w:i/>
          <w:lang w:val="en-GB"/>
        </w:rPr>
        <w:t xml:space="preserve">Are you currently able to deliver your core offer consistently across all areas of your school? </w:t>
      </w:r>
    </w:p>
    <w:p w14:paraId="7BDE3E48" w14:textId="4F27A669" w:rsidR="00175C39" w:rsidRPr="00B62CFB" w:rsidRDefault="003517AB" w:rsidP="00B62CFB">
      <w:pPr>
        <w:ind w:right="36"/>
        <w:rPr>
          <w:rFonts w:ascii="Aptos" w:hAnsi="Aptos"/>
          <w:lang w:val="en-GB"/>
        </w:rPr>
      </w:pPr>
      <w:r w:rsidRPr="00B62CFB">
        <w:rPr>
          <w:rFonts w:ascii="Aptos" w:hAnsi="Aptos"/>
          <w:lang w:val="en-GB"/>
        </w:rPr>
        <w:t>Yes</w:t>
      </w:r>
    </w:p>
    <w:p w14:paraId="56AEE8DC" w14:textId="77777777" w:rsidR="00B62CFB" w:rsidRPr="00B62CFB" w:rsidRDefault="00B62CFB" w:rsidP="00B62CFB">
      <w:pPr>
        <w:pStyle w:val="Heading2"/>
        <w:ind w:left="0" w:right="36"/>
        <w:rPr>
          <w:rFonts w:ascii="Aptos" w:hAnsi="Aptos"/>
          <w:lang w:val="en-GB"/>
        </w:rPr>
      </w:pPr>
    </w:p>
    <w:p w14:paraId="180840DA" w14:textId="78790B2E" w:rsidR="00175C39" w:rsidRPr="00B62CFB" w:rsidRDefault="003517AB" w:rsidP="00B62CFB">
      <w:pPr>
        <w:pStyle w:val="Heading2"/>
        <w:ind w:left="0" w:right="36"/>
        <w:rPr>
          <w:rFonts w:ascii="Aptos" w:hAnsi="Aptos"/>
          <w:lang w:val="en-GB"/>
        </w:rPr>
      </w:pPr>
      <w:r w:rsidRPr="00B62CFB">
        <w:rPr>
          <w:rFonts w:ascii="Aptos" w:hAnsi="Aptos"/>
          <w:lang w:val="en-GB"/>
        </w:rPr>
        <w:t>POLICIES</w:t>
      </w:r>
    </w:p>
    <w:p w14:paraId="0F296E42" w14:textId="77777777" w:rsidR="00B62CFB" w:rsidRPr="00B62CFB" w:rsidRDefault="00B62CFB" w:rsidP="00B62CFB">
      <w:pPr>
        <w:ind w:right="36"/>
        <w:rPr>
          <w:rFonts w:ascii="Aptos" w:hAnsi="Aptos"/>
          <w:i/>
          <w:lang w:val="en-GB"/>
        </w:rPr>
      </w:pPr>
    </w:p>
    <w:p w14:paraId="697F1F5D" w14:textId="77777777" w:rsidR="00B62CFB" w:rsidRPr="00B62CFB" w:rsidRDefault="003517AB" w:rsidP="00B62CFB">
      <w:pPr>
        <w:ind w:right="36"/>
        <w:rPr>
          <w:rFonts w:ascii="Aptos" w:hAnsi="Aptos"/>
          <w:lang w:val="en-GB"/>
        </w:rPr>
      </w:pPr>
      <w:r w:rsidRPr="00B62CFB">
        <w:rPr>
          <w:rFonts w:ascii="Aptos" w:hAnsi="Aptos"/>
          <w:i/>
          <w:lang w:val="en-GB"/>
        </w:rPr>
        <w:t>Are the school</w:t>
      </w:r>
      <w:r w:rsidR="00B62CFB" w:rsidRPr="00B62CFB">
        <w:rPr>
          <w:rFonts w:ascii="Aptos" w:hAnsi="Aptos"/>
          <w:i/>
          <w:lang w:val="en-GB"/>
        </w:rPr>
        <w:t>’</w:t>
      </w:r>
      <w:r w:rsidRPr="00B62CFB">
        <w:rPr>
          <w:rFonts w:ascii="Aptos" w:hAnsi="Aptos"/>
          <w:i/>
          <w:lang w:val="en-GB"/>
        </w:rPr>
        <w:t>s policies available on its website for</w:t>
      </w:r>
      <w:r w:rsidR="00B62CFB" w:rsidRPr="00B62CFB">
        <w:rPr>
          <w:rFonts w:ascii="Aptos" w:hAnsi="Aptos"/>
          <w:lang w:val="en-GB"/>
        </w:rPr>
        <w:t>:</w:t>
      </w:r>
    </w:p>
    <w:p w14:paraId="0FACA5DE" w14:textId="2EB31289" w:rsidR="00175C39" w:rsidRPr="00B62CFB" w:rsidRDefault="003517AB" w:rsidP="00B62CFB">
      <w:pPr>
        <w:pStyle w:val="BodyText"/>
        <w:tabs>
          <w:tab w:val="left" w:pos="2127"/>
        </w:tabs>
        <w:ind w:left="0" w:right="36"/>
        <w:rPr>
          <w:rFonts w:ascii="Aptos" w:hAnsi="Aptos"/>
          <w:lang w:val="en-GB"/>
        </w:rPr>
      </w:pPr>
      <w:r w:rsidRPr="00B62CFB">
        <w:rPr>
          <w:rFonts w:ascii="Aptos" w:hAnsi="Aptos"/>
          <w:lang w:val="en-GB"/>
        </w:rPr>
        <w:t>SEN</w:t>
      </w:r>
      <w:r w:rsidR="00B62CFB" w:rsidRPr="00B62CFB">
        <w:rPr>
          <w:rFonts w:ascii="Aptos" w:hAnsi="Aptos"/>
          <w:lang w:val="en-GB"/>
        </w:rPr>
        <w:tab/>
      </w:r>
      <w:r w:rsidRPr="00B62CFB">
        <w:rPr>
          <w:rFonts w:ascii="Aptos" w:hAnsi="Aptos"/>
          <w:lang w:val="en-GB"/>
        </w:rPr>
        <w:t>Yes</w:t>
      </w:r>
    </w:p>
    <w:p w14:paraId="74188B78" w14:textId="77777777" w:rsidR="00B62CFB" w:rsidRPr="00B62CFB" w:rsidRDefault="003517AB" w:rsidP="00B62CFB">
      <w:pPr>
        <w:pStyle w:val="BodyText"/>
        <w:tabs>
          <w:tab w:val="left" w:pos="2127"/>
        </w:tabs>
        <w:ind w:left="0" w:right="36"/>
        <w:rPr>
          <w:rFonts w:ascii="Aptos" w:hAnsi="Aptos"/>
          <w:lang w:val="en-GB"/>
        </w:rPr>
      </w:pPr>
      <w:r w:rsidRPr="00B62CFB">
        <w:rPr>
          <w:rFonts w:ascii="Aptos" w:hAnsi="Aptos"/>
          <w:lang w:val="en-GB"/>
        </w:rPr>
        <w:t xml:space="preserve">Safeguarding </w:t>
      </w:r>
      <w:r w:rsidR="00B62CFB" w:rsidRPr="00B62CFB">
        <w:rPr>
          <w:rFonts w:ascii="Aptos" w:hAnsi="Aptos"/>
          <w:lang w:val="en-GB"/>
        </w:rPr>
        <w:tab/>
      </w:r>
      <w:r w:rsidRPr="00B62CFB">
        <w:rPr>
          <w:rFonts w:ascii="Aptos" w:hAnsi="Aptos"/>
          <w:lang w:val="en-GB"/>
        </w:rPr>
        <w:t>Yes</w:t>
      </w:r>
    </w:p>
    <w:p w14:paraId="6D63F1BD" w14:textId="6CAB704E" w:rsidR="00175C39" w:rsidRPr="00B62CFB" w:rsidRDefault="003517AB" w:rsidP="00B62CFB">
      <w:pPr>
        <w:pStyle w:val="BodyText"/>
        <w:tabs>
          <w:tab w:val="left" w:pos="2127"/>
        </w:tabs>
        <w:ind w:left="0" w:right="36"/>
        <w:rPr>
          <w:rFonts w:ascii="Aptos" w:hAnsi="Aptos"/>
          <w:lang w:val="en-GB"/>
        </w:rPr>
      </w:pPr>
      <w:r w:rsidRPr="00B62CFB">
        <w:rPr>
          <w:rFonts w:ascii="Aptos" w:hAnsi="Aptos"/>
          <w:lang w:val="en-GB"/>
        </w:rPr>
        <w:t xml:space="preserve">Behaviour </w:t>
      </w:r>
      <w:r w:rsidR="00B62CFB" w:rsidRPr="00B62CFB">
        <w:rPr>
          <w:rFonts w:ascii="Aptos" w:hAnsi="Aptos"/>
          <w:lang w:val="en-GB"/>
        </w:rPr>
        <w:tab/>
      </w:r>
      <w:r w:rsidRPr="00B62CFB">
        <w:rPr>
          <w:rFonts w:ascii="Aptos" w:hAnsi="Aptos"/>
          <w:lang w:val="en-GB"/>
        </w:rPr>
        <w:t>Yes</w:t>
      </w:r>
    </w:p>
    <w:p w14:paraId="2E3DD36D" w14:textId="080047F7" w:rsidR="00175C39" w:rsidRPr="00B62CFB" w:rsidRDefault="003517AB" w:rsidP="00B62CFB">
      <w:pPr>
        <w:pStyle w:val="BodyText"/>
        <w:tabs>
          <w:tab w:val="left" w:pos="2127"/>
        </w:tabs>
        <w:ind w:left="0" w:right="36"/>
        <w:rPr>
          <w:rFonts w:ascii="Aptos" w:hAnsi="Aptos"/>
          <w:lang w:val="en-GB"/>
        </w:rPr>
      </w:pPr>
      <w:r w:rsidRPr="00B62CFB">
        <w:rPr>
          <w:rFonts w:ascii="Aptos" w:hAnsi="Aptos"/>
          <w:lang w:val="en-GB"/>
        </w:rPr>
        <w:t xml:space="preserve">Equality + Diversity </w:t>
      </w:r>
      <w:r w:rsidR="00B62CFB" w:rsidRPr="00B62CFB">
        <w:rPr>
          <w:rFonts w:ascii="Aptos" w:hAnsi="Aptos"/>
          <w:lang w:val="en-GB"/>
        </w:rPr>
        <w:tab/>
      </w:r>
      <w:r w:rsidRPr="00B62CFB">
        <w:rPr>
          <w:rFonts w:ascii="Aptos" w:hAnsi="Aptos"/>
          <w:lang w:val="en-GB"/>
        </w:rPr>
        <w:t>Yes</w:t>
      </w:r>
    </w:p>
    <w:p w14:paraId="14E4C881" w14:textId="0DD58A4D" w:rsidR="00175C39" w:rsidRPr="00B62CFB" w:rsidRDefault="003517AB" w:rsidP="00B62CFB">
      <w:pPr>
        <w:pStyle w:val="BodyText"/>
        <w:tabs>
          <w:tab w:val="left" w:pos="2127"/>
        </w:tabs>
        <w:ind w:left="0" w:right="36"/>
        <w:rPr>
          <w:rFonts w:ascii="Aptos" w:hAnsi="Aptos"/>
          <w:lang w:val="en-GB"/>
        </w:rPr>
      </w:pPr>
      <w:r w:rsidRPr="00B62CFB">
        <w:rPr>
          <w:rFonts w:ascii="Aptos" w:hAnsi="Aptos"/>
          <w:lang w:val="en-GB"/>
        </w:rPr>
        <w:t>Are you aware /famili</w:t>
      </w:r>
      <w:r w:rsidRPr="00B62CFB">
        <w:rPr>
          <w:rFonts w:ascii="Aptos" w:hAnsi="Aptos"/>
          <w:lang w:val="en-GB"/>
        </w:rPr>
        <w:t xml:space="preserve">ar with the requirements of the Disability Discrimination Act 1995 and the Equality Act 2010? </w:t>
      </w:r>
      <w:r w:rsidR="00B62CFB" w:rsidRPr="00B62CFB">
        <w:rPr>
          <w:rFonts w:ascii="Aptos" w:hAnsi="Aptos"/>
          <w:lang w:val="en-GB"/>
        </w:rPr>
        <w:tab/>
      </w:r>
      <w:r w:rsidRPr="00B62CFB">
        <w:rPr>
          <w:rFonts w:ascii="Aptos" w:hAnsi="Aptos"/>
          <w:lang w:val="en-GB"/>
        </w:rPr>
        <w:t>Yes</w:t>
      </w:r>
    </w:p>
    <w:p w14:paraId="40EEBF30" w14:textId="77777777" w:rsidR="00B62CFB" w:rsidRPr="00B62CFB" w:rsidRDefault="00B62CFB" w:rsidP="00B62CFB">
      <w:pPr>
        <w:pStyle w:val="Heading2"/>
        <w:ind w:left="0" w:right="36"/>
        <w:rPr>
          <w:rFonts w:ascii="Aptos" w:hAnsi="Aptos"/>
          <w:lang w:val="en-GB"/>
        </w:rPr>
      </w:pPr>
    </w:p>
    <w:p w14:paraId="27ECB06A" w14:textId="4CE32427" w:rsidR="00175C39" w:rsidRPr="00B62CFB" w:rsidRDefault="003517AB" w:rsidP="00B62CFB">
      <w:pPr>
        <w:pStyle w:val="Heading2"/>
        <w:ind w:left="0" w:right="36"/>
        <w:rPr>
          <w:rFonts w:ascii="Aptos" w:hAnsi="Aptos"/>
          <w:lang w:val="en-GB"/>
        </w:rPr>
      </w:pPr>
      <w:r w:rsidRPr="00B62CFB">
        <w:rPr>
          <w:rFonts w:ascii="Aptos" w:hAnsi="Aptos"/>
          <w:lang w:val="en-GB"/>
        </w:rPr>
        <w:t>RANGE OF PROVISION</w:t>
      </w:r>
    </w:p>
    <w:p w14:paraId="2BF3DA65" w14:textId="77777777" w:rsidR="00B62CFB" w:rsidRPr="00B62CFB" w:rsidRDefault="00B62CFB" w:rsidP="00B62CFB">
      <w:pPr>
        <w:pStyle w:val="BodyText"/>
        <w:ind w:left="0" w:right="36"/>
        <w:rPr>
          <w:rFonts w:ascii="Aptos" w:hAnsi="Aptos"/>
          <w:lang w:val="en-GB"/>
        </w:rPr>
      </w:pPr>
    </w:p>
    <w:p w14:paraId="5B7ED80F" w14:textId="77777777" w:rsidR="00C024CC" w:rsidRDefault="003517AB" w:rsidP="00B62CFB">
      <w:pPr>
        <w:pStyle w:val="BodyText"/>
        <w:ind w:left="0" w:right="36"/>
        <w:rPr>
          <w:rFonts w:ascii="Aptos" w:hAnsi="Aptos"/>
          <w:lang w:val="en-GB"/>
        </w:rPr>
      </w:pPr>
      <w:r w:rsidRPr="00B62CFB">
        <w:rPr>
          <w:rFonts w:ascii="Aptos" w:hAnsi="Aptos"/>
          <w:lang w:val="en-GB"/>
        </w:rPr>
        <w:t xml:space="preserve">Areas of strength: </w:t>
      </w:r>
      <w:r w:rsidR="00C024CC">
        <w:rPr>
          <w:rFonts w:ascii="Aptos" w:hAnsi="Aptos"/>
          <w:lang w:val="en-GB"/>
        </w:rPr>
        <w:tab/>
      </w:r>
      <w:r w:rsidRPr="00B62CFB">
        <w:rPr>
          <w:rFonts w:ascii="Aptos" w:hAnsi="Aptos"/>
          <w:lang w:val="en-GB"/>
        </w:rPr>
        <w:t>We are a small school where all individuals are well known</w:t>
      </w:r>
    </w:p>
    <w:p w14:paraId="3E38AB26" w14:textId="2C33ADEA" w:rsidR="00175C39" w:rsidRPr="00B62CFB" w:rsidRDefault="003517AB" w:rsidP="00B62CFB">
      <w:pPr>
        <w:pStyle w:val="BodyText"/>
        <w:ind w:left="0" w:right="36"/>
        <w:rPr>
          <w:rFonts w:ascii="Aptos" w:hAnsi="Aptos"/>
          <w:lang w:val="en-GB"/>
        </w:rPr>
      </w:pPr>
      <w:r w:rsidRPr="00B62CFB">
        <w:rPr>
          <w:rFonts w:ascii="Aptos" w:hAnsi="Aptos"/>
          <w:lang w:val="en-GB"/>
        </w:rPr>
        <w:t xml:space="preserve">Specialist facilities: </w:t>
      </w:r>
      <w:r w:rsidR="00C024CC">
        <w:rPr>
          <w:rFonts w:ascii="Aptos" w:hAnsi="Aptos"/>
          <w:lang w:val="en-GB"/>
        </w:rPr>
        <w:tab/>
      </w:r>
      <w:r w:rsidRPr="00B62CFB">
        <w:rPr>
          <w:rFonts w:ascii="Aptos" w:hAnsi="Aptos"/>
          <w:lang w:val="en-GB"/>
        </w:rPr>
        <w:t>None</w:t>
      </w:r>
    </w:p>
    <w:p w14:paraId="1F0AA613" w14:textId="7E0EF0BB" w:rsidR="00175C39" w:rsidRPr="00B62CFB" w:rsidRDefault="003517AB" w:rsidP="00B62CFB">
      <w:pPr>
        <w:pStyle w:val="BodyText"/>
        <w:ind w:left="0" w:right="36"/>
        <w:rPr>
          <w:rFonts w:ascii="Aptos" w:hAnsi="Aptos"/>
          <w:lang w:val="en-GB"/>
        </w:rPr>
      </w:pPr>
      <w:r w:rsidRPr="00B62CFB">
        <w:rPr>
          <w:rFonts w:ascii="Aptos" w:hAnsi="Aptos"/>
          <w:lang w:val="en-GB"/>
        </w:rPr>
        <w:t xml:space="preserve">Inputs from </w:t>
      </w:r>
      <w:r w:rsidRPr="00B62CFB">
        <w:rPr>
          <w:rFonts w:ascii="Aptos" w:hAnsi="Aptos"/>
          <w:lang w:val="en-GB"/>
        </w:rPr>
        <w:t>therapists/Advisory teachers/other specialist support services</w:t>
      </w:r>
      <w:r w:rsidR="00C024CC">
        <w:rPr>
          <w:rFonts w:ascii="Aptos" w:hAnsi="Aptos"/>
          <w:lang w:val="en-GB"/>
        </w:rPr>
        <w:t>:</w:t>
      </w:r>
    </w:p>
    <w:p w14:paraId="41870478" w14:textId="77777777" w:rsidR="00C024CC" w:rsidRPr="00C024CC" w:rsidRDefault="003517AB" w:rsidP="00C024CC">
      <w:pPr>
        <w:pStyle w:val="ListParagraph"/>
        <w:numPr>
          <w:ilvl w:val="0"/>
          <w:numId w:val="1"/>
        </w:numPr>
        <w:tabs>
          <w:tab w:val="left" w:pos="260"/>
        </w:tabs>
        <w:spacing w:before="0"/>
        <w:ind w:left="0" w:right="36" w:firstLine="0"/>
        <w:rPr>
          <w:rFonts w:ascii="Aptos" w:hAnsi="Aptos"/>
          <w:lang w:val="en-GB"/>
        </w:rPr>
      </w:pPr>
      <w:r w:rsidRPr="00C024CC">
        <w:rPr>
          <w:rFonts w:ascii="Aptos" w:hAnsi="Aptos"/>
          <w:lang w:val="en-GB"/>
        </w:rPr>
        <w:t>Occupational Therapist and Speech Therapists provide support in line with children’s needs.</w:t>
      </w:r>
    </w:p>
    <w:p w14:paraId="7691F580" w14:textId="73C356D8" w:rsidR="00175C39" w:rsidRPr="00C024CC" w:rsidRDefault="003517AB" w:rsidP="00C024CC">
      <w:pPr>
        <w:pStyle w:val="ListParagraph"/>
        <w:numPr>
          <w:ilvl w:val="0"/>
          <w:numId w:val="1"/>
        </w:numPr>
        <w:tabs>
          <w:tab w:val="left" w:pos="260"/>
        </w:tabs>
        <w:spacing w:before="0"/>
        <w:ind w:left="0" w:right="36" w:firstLine="0"/>
        <w:rPr>
          <w:rFonts w:ascii="Aptos" w:hAnsi="Aptos"/>
          <w:lang w:val="en-GB"/>
        </w:rPr>
      </w:pPr>
      <w:r w:rsidRPr="00C024CC">
        <w:rPr>
          <w:rFonts w:ascii="Aptos" w:hAnsi="Aptos"/>
          <w:lang w:val="en-GB"/>
        </w:rPr>
        <w:t>School staff implement programmes provided by therapists.</w:t>
      </w:r>
    </w:p>
    <w:p w14:paraId="01DD4436" w14:textId="77777777" w:rsidR="00C024CC" w:rsidRDefault="00C024CC" w:rsidP="00B62CFB">
      <w:pPr>
        <w:pStyle w:val="Heading2"/>
        <w:ind w:left="0" w:right="36"/>
        <w:rPr>
          <w:rFonts w:ascii="Aptos" w:hAnsi="Aptos"/>
          <w:lang w:val="en-GB"/>
        </w:rPr>
      </w:pPr>
    </w:p>
    <w:p w14:paraId="0D3CE3A3" w14:textId="55A3A427" w:rsidR="00175C39" w:rsidRDefault="003517AB" w:rsidP="00B62CFB">
      <w:pPr>
        <w:pStyle w:val="Heading2"/>
        <w:ind w:left="0" w:right="36"/>
        <w:rPr>
          <w:rFonts w:ascii="Aptos" w:hAnsi="Aptos"/>
          <w:lang w:val="en-GB"/>
        </w:rPr>
      </w:pPr>
      <w:r w:rsidRPr="00B62CFB">
        <w:rPr>
          <w:rFonts w:ascii="Aptos" w:hAnsi="Aptos"/>
          <w:lang w:val="en-GB"/>
        </w:rPr>
        <w:t>INCLUSION</w:t>
      </w:r>
    </w:p>
    <w:p w14:paraId="18241113" w14:textId="77777777" w:rsidR="00C024CC" w:rsidRPr="00B62CFB" w:rsidRDefault="00C024CC" w:rsidP="00B62CFB">
      <w:pPr>
        <w:pStyle w:val="Heading2"/>
        <w:ind w:left="0" w:right="36"/>
        <w:rPr>
          <w:rFonts w:ascii="Aptos" w:hAnsi="Aptos"/>
          <w:lang w:val="en-GB"/>
        </w:rPr>
      </w:pPr>
    </w:p>
    <w:p w14:paraId="73F58C86" w14:textId="77777777" w:rsidR="00175C39" w:rsidRPr="00B62CFB" w:rsidRDefault="003517AB" w:rsidP="00B62CFB">
      <w:pPr>
        <w:pStyle w:val="Heading3"/>
        <w:spacing w:before="0"/>
        <w:ind w:left="0" w:right="36"/>
        <w:rPr>
          <w:rFonts w:ascii="Aptos" w:hAnsi="Aptos"/>
          <w:lang w:val="en-GB"/>
        </w:rPr>
      </w:pPr>
      <w:r w:rsidRPr="00B62CFB">
        <w:rPr>
          <w:rFonts w:ascii="Aptos" w:hAnsi="Aptos"/>
          <w:lang w:val="en-GB"/>
        </w:rPr>
        <w:t>How do you promote inclusion w</w:t>
      </w:r>
      <w:r w:rsidRPr="00B62CFB">
        <w:rPr>
          <w:rFonts w:ascii="Aptos" w:hAnsi="Aptos"/>
          <w:lang w:val="en-GB"/>
        </w:rPr>
        <w:t>ithin the school? Including day and residential trips?</w:t>
      </w:r>
    </w:p>
    <w:p w14:paraId="02C38BC7" w14:textId="77777777" w:rsidR="00C024CC" w:rsidRDefault="00C024CC" w:rsidP="00B62CFB">
      <w:pPr>
        <w:pStyle w:val="BodyText"/>
        <w:ind w:left="0" w:right="36"/>
        <w:rPr>
          <w:rFonts w:ascii="Aptos" w:hAnsi="Aptos"/>
          <w:lang w:val="en-GB"/>
        </w:rPr>
      </w:pPr>
    </w:p>
    <w:p w14:paraId="2E1CE63E" w14:textId="3AAFBBC7" w:rsidR="00175C39" w:rsidRPr="00B62CFB" w:rsidRDefault="003517AB" w:rsidP="00B62CFB">
      <w:pPr>
        <w:pStyle w:val="BodyText"/>
        <w:ind w:left="0" w:right="36"/>
        <w:rPr>
          <w:rFonts w:ascii="Aptos" w:hAnsi="Aptos"/>
          <w:lang w:val="en-GB"/>
        </w:rPr>
      </w:pPr>
      <w:r w:rsidRPr="00B62CFB">
        <w:rPr>
          <w:rFonts w:ascii="Aptos" w:hAnsi="Aptos"/>
          <w:lang w:val="en-GB"/>
        </w:rPr>
        <w:t>Inclusion is promoted by all adults who have a shared understanding of the benefits of inclusive schooling.</w:t>
      </w:r>
    </w:p>
    <w:p w14:paraId="6F56A51B" w14:textId="77777777" w:rsidR="00C024CC" w:rsidRDefault="00C024CC" w:rsidP="00B62CFB">
      <w:pPr>
        <w:pStyle w:val="BodyText"/>
        <w:ind w:left="0" w:right="36"/>
        <w:rPr>
          <w:rFonts w:ascii="Aptos" w:hAnsi="Aptos"/>
          <w:lang w:val="en-GB"/>
        </w:rPr>
      </w:pPr>
    </w:p>
    <w:p w14:paraId="25B9B237" w14:textId="061BB0B4" w:rsidR="00175C39" w:rsidRPr="00B62CFB" w:rsidRDefault="003517AB" w:rsidP="00B62CFB">
      <w:pPr>
        <w:pStyle w:val="BodyText"/>
        <w:ind w:left="0" w:right="36"/>
        <w:rPr>
          <w:rFonts w:ascii="Aptos" w:hAnsi="Aptos"/>
          <w:lang w:val="en-GB"/>
        </w:rPr>
      </w:pPr>
      <w:r w:rsidRPr="00B62CFB">
        <w:rPr>
          <w:rFonts w:ascii="Aptos" w:hAnsi="Aptos"/>
          <w:lang w:val="en-GB"/>
        </w:rPr>
        <w:t>Lessons are as inclusive as possible, with adjustments made depending on need. Children wit</w:t>
      </w:r>
      <w:r w:rsidRPr="00B62CFB">
        <w:rPr>
          <w:rFonts w:ascii="Aptos" w:hAnsi="Aptos"/>
          <w:lang w:val="en-GB"/>
        </w:rPr>
        <w:t>h additional needs are included on all school trips.</w:t>
      </w:r>
    </w:p>
    <w:p w14:paraId="04ECA8FD" w14:textId="77777777" w:rsidR="00C024CC" w:rsidRDefault="00C024CC" w:rsidP="00B62CFB">
      <w:pPr>
        <w:pStyle w:val="Heading2"/>
        <w:ind w:left="0" w:right="36"/>
        <w:rPr>
          <w:rFonts w:ascii="Aptos" w:hAnsi="Aptos"/>
          <w:lang w:val="en-GB"/>
        </w:rPr>
      </w:pPr>
    </w:p>
    <w:p w14:paraId="5FF6ABB7" w14:textId="22D5F38A" w:rsidR="00175C39" w:rsidRPr="00B62CFB" w:rsidRDefault="003517AB" w:rsidP="00B62CFB">
      <w:pPr>
        <w:pStyle w:val="Heading2"/>
        <w:ind w:left="0" w:right="36"/>
        <w:rPr>
          <w:rFonts w:ascii="Aptos" w:hAnsi="Aptos"/>
          <w:lang w:val="en-GB"/>
        </w:rPr>
      </w:pPr>
      <w:r w:rsidRPr="00B62CFB">
        <w:rPr>
          <w:rFonts w:ascii="Aptos" w:hAnsi="Aptos"/>
          <w:lang w:val="en-GB"/>
        </w:rPr>
        <w:t>PARENT SUPPORT/ INVOLVEMENT/ LIAISON</w:t>
      </w:r>
    </w:p>
    <w:p w14:paraId="74891D26" w14:textId="77777777" w:rsidR="00C024CC" w:rsidRDefault="00C024CC" w:rsidP="00B62CFB">
      <w:pPr>
        <w:pStyle w:val="Heading3"/>
        <w:spacing w:before="0"/>
        <w:ind w:left="0" w:right="36"/>
        <w:rPr>
          <w:rFonts w:ascii="Aptos" w:hAnsi="Aptos"/>
          <w:lang w:val="en-GB"/>
        </w:rPr>
      </w:pPr>
    </w:p>
    <w:p w14:paraId="15266D1D" w14:textId="6A08F418" w:rsidR="00175C39" w:rsidRPr="00B62CFB" w:rsidRDefault="003517AB" w:rsidP="00B62CFB">
      <w:pPr>
        <w:pStyle w:val="Heading3"/>
        <w:spacing w:before="0"/>
        <w:ind w:left="0" w:right="36"/>
        <w:rPr>
          <w:rFonts w:ascii="Aptos" w:hAnsi="Aptos"/>
          <w:lang w:val="en-GB"/>
        </w:rPr>
      </w:pPr>
      <w:r w:rsidRPr="00B62CFB">
        <w:rPr>
          <w:rFonts w:ascii="Aptos" w:hAnsi="Aptos"/>
          <w:lang w:val="en-GB"/>
        </w:rPr>
        <w:t>How do you involve/support parents child of children with a SEND regarding identifying and meeting their needs? How do you communicate their progress and areas of d</w:t>
      </w:r>
      <w:r w:rsidRPr="00B62CFB">
        <w:rPr>
          <w:rFonts w:ascii="Aptos" w:hAnsi="Aptos"/>
          <w:lang w:val="en-GB"/>
        </w:rPr>
        <w:t>ifficulty?</w:t>
      </w:r>
    </w:p>
    <w:p w14:paraId="13043CAF" w14:textId="77777777" w:rsidR="00C024CC" w:rsidRDefault="00C024CC" w:rsidP="00B62CFB">
      <w:pPr>
        <w:pStyle w:val="BodyText"/>
        <w:ind w:left="0" w:right="36"/>
        <w:rPr>
          <w:rFonts w:ascii="Aptos" w:hAnsi="Aptos"/>
          <w:lang w:val="en-GB"/>
        </w:rPr>
      </w:pPr>
    </w:p>
    <w:p w14:paraId="7E34BF02" w14:textId="4B30323D" w:rsidR="00175C39" w:rsidRPr="00B62CFB" w:rsidRDefault="003517AB" w:rsidP="00B62CFB">
      <w:pPr>
        <w:pStyle w:val="BodyText"/>
        <w:ind w:left="0" w:right="36"/>
        <w:rPr>
          <w:rFonts w:ascii="Aptos" w:hAnsi="Aptos"/>
          <w:lang w:val="en-GB"/>
        </w:rPr>
      </w:pPr>
      <w:r w:rsidRPr="00B62CFB">
        <w:rPr>
          <w:rFonts w:ascii="Aptos" w:hAnsi="Aptos"/>
          <w:lang w:val="en-GB"/>
        </w:rPr>
        <w:t>Children with SEND work closely with the Inclusion manager and other professionals.</w:t>
      </w:r>
    </w:p>
    <w:p w14:paraId="4890A8E3" w14:textId="6007668B" w:rsidR="00175C39" w:rsidRPr="00B62CFB" w:rsidRDefault="003517AB" w:rsidP="00B62CFB">
      <w:pPr>
        <w:pStyle w:val="BodyText"/>
        <w:ind w:left="0" w:right="36"/>
        <w:rPr>
          <w:rFonts w:ascii="Aptos" w:hAnsi="Aptos"/>
          <w:lang w:val="en-GB"/>
        </w:rPr>
      </w:pPr>
      <w:r w:rsidRPr="00B62CFB">
        <w:rPr>
          <w:rFonts w:ascii="Aptos" w:hAnsi="Aptos"/>
          <w:lang w:val="en-GB"/>
        </w:rPr>
        <w:t>Home/school books are in place when needed. We hold consultation evenings in the autumn term and s</w:t>
      </w:r>
      <w:r>
        <w:rPr>
          <w:rFonts w:ascii="Aptos" w:hAnsi="Aptos"/>
          <w:lang w:val="en-GB"/>
        </w:rPr>
        <w:t>pring</w:t>
      </w:r>
      <w:r w:rsidRPr="00B62CFB">
        <w:rPr>
          <w:rFonts w:ascii="Aptos" w:hAnsi="Aptos"/>
          <w:lang w:val="en-GB"/>
        </w:rPr>
        <w:t xml:space="preserve"> term each year; parents are asked for their views about </w:t>
      </w:r>
      <w:r w:rsidRPr="00B62CFB">
        <w:rPr>
          <w:rFonts w:ascii="Aptos" w:hAnsi="Aptos"/>
          <w:lang w:val="en-GB"/>
        </w:rPr>
        <w:t>their child’s strengths and areas that would be beneficial to develop. We provide a written report in the s</w:t>
      </w:r>
      <w:r>
        <w:rPr>
          <w:rFonts w:ascii="Aptos" w:hAnsi="Aptos"/>
          <w:lang w:val="en-GB"/>
        </w:rPr>
        <w:t>ummer</w:t>
      </w:r>
      <w:r w:rsidRPr="00B62CFB">
        <w:rPr>
          <w:rFonts w:ascii="Aptos" w:hAnsi="Aptos"/>
          <w:lang w:val="en-GB"/>
        </w:rPr>
        <w:t xml:space="preserve"> term.</w:t>
      </w:r>
    </w:p>
    <w:p w14:paraId="70ABDB5D" w14:textId="77777777" w:rsidR="00175C39" w:rsidRPr="00B62CFB" w:rsidRDefault="003517AB" w:rsidP="00B62CFB">
      <w:pPr>
        <w:pStyle w:val="BodyText"/>
        <w:ind w:left="0" w:right="36"/>
        <w:rPr>
          <w:rFonts w:ascii="Aptos" w:hAnsi="Aptos"/>
          <w:lang w:val="en-GB"/>
        </w:rPr>
      </w:pPr>
      <w:r w:rsidRPr="00B62CFB">
        <w:rPr>
          <w:rFonts w:ascii="Aptos" w:hAnsi="Aptos"/>
          <w:lang w:val="en-GB"/>
        </w:rPr>
        <w:t>Parents attend annual reviews and contribute their views. Additional meetings are held when significant changes are made to care plans.</w:t>
      </w:r>
    </w:p>
    <w:p w14:paraId="118A1EB3" w14:textId="77777777" w:rsidR="00C024CC" w:rsidRDefault="00C024CC" w:rsidP="00B62CFB">
      <w:pPr>
        <w:pStyle w:val="Heading3"/>
        <w:spacing w:before="0"/>
        <w:ind w:left="0" w:right="36"/>
        <w:rPr>
          <w:rFonts w:ascii="Aptos" w:hAnsi="Aptos"/>
          <w:lang w:val="en-GB"/>
        </w:rPr>
      </w:pPr>
    </w:p>
    <w:p w14:paraId="0C0B62E5" w14:textId="2498B5FB" w:rsidR="00175C39" w:rsidRDefault="003517AB" w:rsidP="00B62CFB">
      <w:pPr>
        <w:pStyle w:val="Heading3"/>
        <w:spacing w:before="0"/>
        <w:ind w:left="0" w:right="36"/>
        <w:rPr>
          <w:rFonts w:ascii="Aptos" w:hAnsi="Aptos"/>
          <w:lang w:val="en-GB"/>
        </w:rPr>
      </w:pPr>
      <w:r w:rsidRPr="00B62CFB">
        <w:rPr>
          <w:rFonts w:ascii="Aptos" w:hAnsi="Aptos"/>
          <w:lang w:val="en-GB"/>
        </w:rPr>
        <w:t>How well do you prepare for children with SEND to join the next setting/ school / stage of life?</w:t>
      </w:r>
    </w:p>
    <w:p w14:paraId="7839288A" w14:textId="77777777" w:rsidR="00C024CC" w:rsidRPr="00B62CFB" w:rsidRDefault="00C024CC" w:rsidP="00B62CFB">
      <w:pPr>
        <w:pStyle w:val="Heading3"/>
        <w:spacing w:before="0"/>
        <w:ind w:left="0" w:right="36"/>
        <w:rPr>
          <w:rFonts w:ascii="Aptos" w:hAnsi="Aptos"/>
          <w:lang w:val="en-GB"/>
        </w:rPr>
      </w:pPr>
    </w:p>
    <w:p w14:paraId="2BDD9215" w14:textId="77777777" w:rsidR="00175C39" w:rsidRPr="00B62CFB" w:rsidRDefault="003517AB" w:rsidP="00B62CFB">
      <w:pPr>
        <w:pStyle w:val="BodyText"/>
        <w:ind w:left="0" w:right="36"/>
        <w:rPr>
          <w:rFonts w:ascii="Aptos" w:hAnsi="Aptos"/>
          <w:lang w:val="en-GB"/>
        </w:rPr>
      </w:pPr>
      <w:r w:rsidRPr="00B62CFB">
        <w:rPr>
          <w:rFonts w:ascii="Aptos" w:hAnsi="Aptos"/>
          <w:lang w:val="en-GB"/>
        </w:rPr>
        <w:t>We have a carefully planned and structured transition programme between local nurseries and the EYFS and between KS2 and KS3 which includes visits to the seco</w:t>
      </w:r>
      <w:r w:rsidRPr="00B62CFB">
        <w:rPr>
          <w:rFonts w:ascii="Aptos" w:hAnsi="Aptos"/>
          <w:lang w:val="en-GB"/>
        </w:rPr>
        <w:t>ndary school and may include the SENCO supporting the parents/child in visiting the new school.</w:t>
      </w:r>
    </w:p>
    <w:p w14:paraId="53EF3297" w14:textId="6EBDFF1B" w:rsidR="00175C39" w:rsidRPr="00B62CFB" w:rsidRDefault="00175C39" w:rsidP="00B62CFB">
      <w:pPr>
        <w:pStyle w:val="BodyText"/>
        <w:ind w:left="0" w:right="36"/>
        <w:rPr>
          <w:rFonts w:ascii="Aptos" w:hAnsi="Aptos"/>
          <w:lang w:val="en-GB"/>
        </w:rPr>
      </w:pPr>
      <w:bookmarkStart w:id="0" w:name="_GoBack"/>
      <w:bookmarkEnd w:id="0"/>
    </w:p>
    <w:p w14:paraId="1A74B4E2" w14:textId="77777777" w:rsidR="00175C39" w:rsidRPr="00B62CFB" w:rsidRDefault="00175C39" w:rsidP="00B62CFB">
      <w:pPr>
        <w:pStyle w:val="BodyText"/>
        <w:ind w:left="0" w:right="36"/>
        <w:rPr>
          <w:rFonts w:ascii="Aptos" w:hAnsi="Aptos"/>
          <w:lang w:val="en-GB"/>
        </w:rPr>
      </w:pPr>
    </w:p>
    <w:p w14:paraId="60908922" w14:textId="50A89737" w:rsidR="00DA1FB3" w:rsidRPr="00B62CFB" w:rsidRDefault="003517AB" w:rsidP="00B62CFB">
      <w:pPr>
        <w:pStyle w:val="BodyText"/>
        <w:ind w:left="0" w:right="36"/>
        <w:rPr>
          <w:rFonts w:ascii="Aptos" w:hAnsi="Aptos"/>
          <w:lang w:val="en-GB"/>
        </w:rPr>
      </w:pPr>
      <w:r w:rsidRPr="00B62CFB">
        <w:rPr>
          <w:rFonts w:ascii="Aptos" w:hAnsi="Aptos"/>
          <w:lang w:val="en-GB"/>
        </w:rPr>
        <w:t>C</w:t>
      </w:r>
      <w:r w:rsidR="00C141F1" w:rsidRPr="00B62CFB">
        <w:rPr>
          <w:rFonts w:ascii="Aptos" w:hAnsi="Aptos"/>
          <w:lang w:val="en-GB"/>
        </w:rPr>
        <w:t xml:space="preserve">ompleted by </w:t>
      </w:r>
      <w:r>
        <w:rPr>
          <w:rFonts w:ascii="Aptos" w:hAnsi="Aptos"/>
          <w:lang w:val="en-GB"/>
        </w:rPr>
        <w:t>Rebecca Sutherland</w:t>
      </w:r>
      <w:r w:rsidR="00C024CC">
        <w:rPr>
          <w:rFonts w:ascii="Aptos" w:hAnsi="Aptos"/>
          <w:lang w:val="en-GB"/>
        </w:rPr>
        <w:t xml:space="preserve">, </w:t>
      </w:r>
      <w:r w:rsidRPr="00B62CFB">
        <w:rPr>
          <w:rFonts w:ascii="Aptos" w:hAnsi="Aptos"/>
          <w:lang w:val="en-GB"/>
        </w:rPr>
        <w:t>Headteacher</w:t>
      </w:r>
    </w:p>
    <w:p w14:paraId="4848DCED" w14:textId="34E7DCCB" w:rsidR="00C141F1" w:rsidRDefault="00DA1FB3" w:rsidP="00B62CFB">
      <w:pPr>
        <w:pStyle w:val="BodyText"/>
        <w:ind w:left="0" w:right="36"/>
        <w:rPr>
          <w:rFonts w:ascii="Aptos" w:hAnsi="Aptos"/>
          <w:lang w:val="en-GB"/>
        </w:rPr>
      </w:pPr>
      <w:r w:rsidRPr="00B62CFB">
        <w:rPr>
          <w:rFonts w:ascii="Aptos" w:hAnsi="Aptos"/>
          <w:lang w:val="en-GB"/>
        </w:rPr>
        <w:t>Updated: September 202</w:t>
      </w:r>
      <w:r w:rsidR="00C141F1" w:rsidRPr="00B62CFB">
        <w:rPr>
          <w:rFonts w:ascii="Aptos" w:hAnsi="Aptos"/>
          <w:lang w:val="en-GB"/>
        </w:rPr>
        <w:t>4</w:t>
      </w:r>
    </w:p>
    <w:p w14:paraId="72AA1BC8" w14:textId="77777777" w:rsidR="00C024CC" w:rsidRPr="00B62CFB" w:rsidRDefault="00C024CC" w:rsidP="00B62CFB">
      <w:pPr>
        <w:pStyle w:val="BodyText"/>
        <w:ind w:left="0" w:right="36"/>
        <w:rPr>
          <w:rFonts w:ascii="Aptos" w:hAnsi="Aptos"/>
          <w:lang w:val="en-GB"/>
        </w:rPr>
      </w:pPr>
    </w:p>
    <w:sectPr w:rsidR="00C024CC" w:rsidRPr="00B62CFB" w:rsidSect="00DA1FB3">
      <w:pgSz w:w="11910" w:h="16840"/>
      <w:pgMar w:top="426" w:right="1320" w:bottom="709" w:left="1340"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FAE24" w14:textId="77777777" w:rsidR="00A84684" w:rsidRDefault="00A84684" w:rsidP="00DA1FB3">
      <w:r>
        <w:separator/>
      </w:r>
    </w:p>
  </w:endnote>
  <w:endnote w:type="continuationSeparator" w:id="0">
    <w:p w14:paraId="701923BB" w14:textId="77777777" w:rsidR="00A84684" w:rsidRDefault="00A84684" w:rsidP="00DA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9CF71" w14:textId="77777777" w:rsidR="00A84684" w:rsidRDefault="00A84684" w:rsidP="00DA1FB3">
      <w:r>
        <w:separator/>
      </w:r>
    </w:p>
  </w:footnote>
  <w:footnote w:type="continuationSeparator" w:id="0">
    <w:p w14:paraId="69FFEA64" w14:textId="77777777" w:rsidR="00A84684" w:rsidRDefault="00A84684" w:rsidP="00DA1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440"/>
    <w:multiLevelType w:val="hybridMultilevel"/>
    <w:tmpl w:val="20CC8598"/>
    <w:lvl w:ilvl="0" w:tplc="9E40A43A">
      <w:numFmt w:val="bullet"/>
      <w:lvlText w:val="•"/>
      <w:lvlJc w:val="left"/>
      <w:pPr>
        <w:ind w:left="261" w:hanging="161"/>
      </w:pPr>
      <w:rPr>
        <w:rFonts w:ascii="Calibri" w:eastAsia="Calibri" w:hAnsi="Calibri" w:cs="Calibri" w:hint="default"/>
        <w:b w:val="0"/>
        <w:bCs w:val="0"/>
        <w:i w:val="0"/>
        <w:iCs w:val="0"/>
        <w:spacing w:val="0"/>
        <w:w w:val="100"/>
        <w:sz w:val="22"/>
        <w:szCs w:val="22"/>
        <w:lang w:val="en-US" w:eastAsia="en-US" w:bidi="ar-SA"/>
      </w:rPr>
    </w:lvl>
    <w:lvl w:ilvl="1" w:tplc="AE3A7614">
      <w:numFmt w:val="bullet"/>
      <w:lvlText w:val="•"/>
      <w:lvlJc w:val="left"/>
      <w:pPr>
        <w:ind w:left="1158" w:hanging="161"/>
      </w:pPr>
      <w:rPr>
        <w:rFonts w:hint="default"/>
        <w:lang w:val="en-US" w:eastAsia="en-US" w:bidi="ar-SA"/>
      </w:rPr>
    </w:lvl>
    <w:lvl w:ilvl="2" w:tplc="71FC690C">
      <w:numFmt w:val="bullet"/>
      <w:lvlText w:val="•"/>
      <w:lvlJc w:val="left"/>
      <w:pPr>
        <w:ind w:left="2057" w:hanging="161"/>
      </w:pPr>
      <w:rPr>
        <w:rFonts w:hint="default"/>
        <w:lang w:val="en-US" w:eastAsia="en-US" w:bidi="ar-SA"/>
      </w:rPr>
    </w:lvl>
    <w:lvl w:ilvl="3" w:tplc="57060486">
      <w:numFmt w:val="bullet"/>
      <w:lvlText w:val="•"/>
      <w:lvlJc w:val="left"/>
      <w:pPr>
        <w:ind w:left="2955" w:hanging="161"/>
      </w:pPr>
      <w:rPr>
        <w:rFonts w:hint="default"/>
        <w:lang w:val="en-US" w:eastAsia="en-US" w:bidi="ar-SA"/>
      </w:rPr>
    </w:lvl>
    <w:lvl w:ilvl="4" w:tplc="E6583B94">
      <w:numFmt w:val="bullet"/>
      <w:lvlText w:val="•"/>
      <w:lvlJc w:val="left"/>
      <w:pPr>
        <w:ind w:left="3854" w:hanging="161"/>
      </w:pPr>
      <w:rPr>
        <w:rFonts w:hint="default"/>
        <w:lang w:val="en-US" w:eastAsia="en-US" w:bidi="ar-SA"/>
      </w:rPr>
    </w:lvl>
    <w:lvl w:ilvl="5" w:tplc="11506AC2">
      <w:numFmt w:val="bullet"/>
      <w:lvlText w:val="•"/>
      <w:lvlJc w:val="left"/>
      <w:pPr>
        <w:ind w:left="4753" w:hanging="161"/>
      </w:pPr>
      <w:rPr>
        <w:rFonts w:hint="default"/>
        <w:lang w:val="en-US" w:eastAsia="en-US" w:bidi="ar-SA"/>
      </w:rPr>
    </w:lvl>
    <w:lvl w:ilvl="6" w:tplc="16D42512">
      <w:numFmt w:val="bullet"/>
      <w:lvlText w:val="•"/>
      <w:lvlJc w:val="left"/>
      <w:pPr>
        <w:ind w:left="5651" w:hanging="161"/>
      </w:pPr>
      <w:rPr>
        <w:rFonts w:hint="default"/>
        <w:lang w:val="en-US" w:eastAsia="en-US" w:bidi="ar-SA"/>
      </w:rPr>
    </w:lvl>
    <w:lvl w:ilvl="7" w:tplc="65E69924">
      <w:numFmt w:val="bullet"/>
      <w:lvlText w:val="•"/>
      <w:lvlJc w:val="left"/>
      <w:pPr>
        <w:ind w:left="6550" w:hanging="161"/>
      </w:pPr>
      <w:rPr>
        <w:rFonts w:hint="default"/>
        <w:lang w:val="en-US" w:eastAsia="en-US" w:bidi="ar-SA"/>
      </w:rPr>
    </w:lvl>
    <w:lvl w:ilvl="8" w:tplc="8D0A5624">
      <w:numFmt w:val="bullet"/>
      <w:lvlText w:val="•"/>
      <w:lvlJc w:val="left"/>
      <w:pPr>
        <w:ind w:left="7449" w:hanging="161"/>
      </w:pPr>
      <w:rPr>
        <w:rFonts w:hint="default"/>
        <w:lang w:val="en-US" w:eastAsia="en-US" w:bidi="ar-SA"/>
      </w:rPr>
    </w:lvl>
  </w:abstractNum>
  <w:abstractNum w:abstractNumId="1" w15:restartNumberingAfterBreak="0">
    <w:nsid w:val="4DD240AE"/>
    <w:multiLevelType w:val="hybridMultilevel"/>
    <w:tmpl w:val="51907CE0"/>
    <w:lvl w:ilvl="0" w:tplc="B11E5E5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6DBD3438"/>
    <w:multiLevelType w:val="hybridMultilevel"/>
    <w:tmpl w:val="DBC83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8A277D"/>
    <w:multiLevelType w:val="hybridMultilevel"/>
    <w:tmpl w:val="37004D52"/>
    <w:lvl w:ilvl="0" w:tplc="9EBACF68">
      <w:start w:val="2"/>
      <w:numFmt w:val="decimal"/>
      <w:lvlText w:val="%1."/>
      <w:lvlJc w:val="left"/>
      <w:pPr>
        <w:ind w:left="342" w:hanging="242"/>
        <w:jc w:val="left"/>
      </w:pPr>
      <w:rPr>
        <w:rFonts w:ascii="Calibri" w:eastAsia="Calibri" w:hAnsi="Calibri" w:cs="Calibri" w:hint="default"/>
        <w:b/>
        <w:bCs/>
        <w:i w:val="0"/>
        <w:iCs w:val="0"/>
        <w:spacing w:val="-1"/>
        <w:w w:val="100"/>
        <w:sz w:val="24"/>
        <w:szCs w:val="24"/>
        <w:lang w:val="en-US" w:eastAsia="en-US" w:bidi="ar-SA"/>
      </w:rPr>
    </w:lvl>
    <w:lvl w:ilvl="1" w:tplc="70B688FE">
      <w:numFmt w:val="bullet"/>
      <w:lvlText w:val="•"/>
      <w:lvlJc w:val="left"/>
      <w:pPr>
        <w:ind w:left="1230" w:hanging="242"/>
      </w:pPr>
      <w:rPr>
        <w:rFonts w:hint="default"/>
        <w:lang w:val="en-US" w:eastAsia="en-US" w:bidi="ar-SA"/>
      </w:rPr>
    </w:lvl>
    <w:lvl w:ilvl="2" w:tplc="101E9F70">
      <w:numFmt w:val="bullet"/>
      <w:lvlText w:val="•"/>
      <w:lvlJc w:val="left"/>
      <w:pPr>
        <w:ind w:left="2121" w:hanging="242"/>
      </w:pPr>
      <w:rPr>
        <w:rFonts w:hint="default"/>
        <w:lang w:val="en-US" w:eastAsia="en-US" w:bidi="ar-SA"/>
      </w:rPr>
    </w:lvl>
    <w:lvl w:ilvl="3" w:tplc="28A470D2">
      <w:numFmt w:val="bullet"/>
      <w:lvlText w:val="•"/>
      <w:lvlJc w:val="left"/>
      <w:pPr>
        <w:ind w:left="3011" w:hanging="242"/>
      </w:pPr>
      <w:rPr>
        <w:rFonts w:hint="default"/>
        <w:lang w:val="en-US" w:eastAsia="en-US" w:bidi="ar-SA"/>
      </w:rPr>
    </w:lvl>
    <w:lvl w:ilvl="4" w:tplc="B936EC62">
      <w:numFmt w:val="bullet"/>
      <w:lvlText w:val="•"/>
      <w:lvlJc w:val="left"/>
      <w:pPr>
        <w:ind w:left="3902" w:hanging="242"/>
      </w:pPr>
      <w:rPr>
        <w:rFonts w:hint="default"/>
        <w:lang w:val="en-US" w:eastAsia="en-US" w:bidi="ar-SA"/>
      </w:rPr>
    </w:lvl>
    <w:lvl w:ilvl="5" w:tplc="04B03DC8">
      <w:numFmt w:val="bullet"/>
      <w:lvlText w:val="•"/>
      <w:lvlJc w:val="left"/>
      <w:pPr>
        <w:ind w:left="4793" w:hanging="242"/>
      </w:pPr>
      <w:rPr>
        <w:rFonts w:hint="default"/>
        <w:lang w:val="en-US" w:eastAsia="en-US" w:bidi="ar-SA"/>
      </w:rPr>
    </w:lvl>
    <w:lvl w:ilvl="6" w:tplc="84E607B8">
      <w:numFmt w:val="bullet"/>
      <w:lvlText w:val="•"/>
      <w:lvlJc w:val="left"/>
      <w:pPr>
        <w:ind w:left="5683" w:hanging="242"/>
      </w:pPr>
      <w:rPr>
        <w:rFonts w:hint="default"/>
        <w:lang w:val="en-US" w:eastAsia="en-US" w:bidi="ar-SA"/>
      </w:rPr>
    </w:lvl>
    <w:lvl w:ilvl="7" w:tplc="65A62272">
      <w:numFmt w:val="bullet"/>
      <w:lvlText w:val="•"/>
      <w:lvlJc w:val="left"/>
      <w:pPr>
        <w:ind w:left="6574" w:hanging="242"/>
      </w:pPr>
      <w:rPr>
        <w:rFonts w:hint="default"/>
        <w:lang w:val="en-US" w:eastAsia="en-US" w:bidi="ar-SA"/>
      </w:rPr>
    </w:lvl>
    <w:lvl w:ilvl="8" w:tplc="EF1ED936">
      <w:numFmt w:val="bullet"/>
      <w:lvlText w:val="•"/>
      <w:lvlJc w:val="left"/>
      <w:pPr>
        <w:ind w:left="7465" w:hanging="242"/>
      </w:pPr>
      <w:rPr>
        <w:rFonts w:hint="default"/>
        <w:lang w:val="en-U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39"/>
    <w:rsid w:val="00175C39"/>
    <w:rsid w:val="003517AB"/>
    <w:rsid w:val="00A84684"/>
    <w:rsid w:val="00B1776F"/>
    <w:rsid w:val="00B62CFB"/>
    <w:rsid w:val="00C024CC"/>
    <w:rsid w:val="00C141F1"/>
    <w:rsid w:val="00DA1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0322"/>
  <w15:docId w15:val="{CA758C15-CDEB-43B7-A7B5-FB28BBAC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340" w:hanging="240"/>
      <w:outlineLvl w:val="0"/>
    </w:pPr>
    <w:rPr>
      <w:b/>
      <w:bCs/>
      <w:sz w:val="24"/>
      <w:szCs w:val="24"/>
    </w:rPr>
  </w:style>
  <w:style w:type="paragraph" w:styleId="Heading2">
    <w:name w:val="heading 2"/>
    <w:basedOn w:val="Normal"/>
    <w:uiPriority w:val="9"/>
    <w:unhideWhenUsed/>
    <w:qFormat/>
    <w:pPr>
      <w:ind w:left="100"/>
      <w:outlineLvl w:val="1"/>
    </w:pPr>
    <w:rPr>
      <w:b/>
      <w:bCs/>
    </w:rPr>
  </w:style>
  <w:style w:type="paragraph" w:styleId="Heading3">
    <w:name w:val="heading 3"/>
    <w:basedOn w:val="Normal"/>
    <w:uiPriority w:val="9"/>
    <w:unhideWhenUsed/>
    <w:qFormat/>
    <w:pPr>
      <w:spacing w:before="181"/>
      <w:ind w:left="10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21"/>
      <w:ind w:right="17"/>
      <w:jc w:val="center"/>
    </w:pPr>
    <w:rPr>
      <w:b/>
      <w:bCs/>
      <w:sz w:val="28"/>
      <w:szCs w:val="28"/>
    </w:rPr>
  </w:style>
  <w:style w:type="paragraph" w:styleId="ListParagraph">
    <w:name w:val="List Paragraph"/>
    <w:basedOn w:val="Normal"/>
    <w:uiPriority w:val="1"/>
    <w:qFormat/>
    <w:pPr>
      <w:spacing w:before="159"/>
      <w:ind w:left="34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1FB3"/>
    <w:pPr>
      <w:tabs>
        <w:tab w:val="center" w:pos="4513"/>
        <w:tab w:val="right" w:pos="9026"/>
      </w:tabs>
    </w:pPr>
  </w:style>
  <w:style w:type="character" w:customStyle="1" w:styleId="HeaderChar">
    <w:name w:val="Header Char"/>
    <w:basedOn w:val="DefaultParagraphFont"/>
    <w:link w:val="Header"/>
    <w:uiPriority w:val="99"/>
    <w:rsid w:val="00DA1FB3"/>
    <w:rPr>
      <w:rFonts w:ascii="Calibri" w:eastAsia="Calibri" w:hAnsi="Calibri" w:cs="Calibri"/>
    </w:rPr>
  </w:style>
  <w:style w:type="paragraph" w:styleId="Footer">
    <w:name w:val="footer"/>
    <w:basedOn w:val="Normal"/>
    <w:link w:val="FooterChar"/>
    <w:uiPriority w:val="99"/>
    <w:unhideWhenUsed/>
    <w:rsid w:val="00DA1FB3"/>
    <w:pPr>
      <w:tabs>
        <w:tab w:val="center" w:pos="4513"/>
        <w:tab w:val="right" w:pos="9026"/>
      </w:tabs>
    </w:pPr>
  </w:style>
  <w:style w:type="character" w:customStyle="1" w:styleId="FooterChar">
    <w:name w:val="Footer Char"/>
    <w:basedOn w:val="DefaultParagraphFont"/>
    <w:link w:val="Footer"/>
    <w:uiPriority w:val="99"/>
    <w:rsid w:val="00DA1FB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nco@chenies.bucks.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Powell</dc:creator>
  <cp:lastModifiedBy>Rebecca Sutherland</cp:lastModifiedBy>
  <cp:revision>2</cp:revision>
  <dcterms:created xsi:type="dcterms:W3CDTF">2024-07-24T14:59:00Z</dcterms:created>
  <dcterms:modified xsi:type="dcterms:W3CDTF">2024-07-24T14:59:00Z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2016</vt:lpwstr>
  </property>
  <property fmtid="{D5CDD505-2E9C-101B-9397-08002B2CF9AE}" pid="4" name="LastSaved">
    <vt:filetime>2024-07-24T00:00:00Z</vt:filetime>
  </property>
  <property fmtid="{D5CDD505-2E9C-101B-9397-08002B2CF9AE}" pid="5" name="Producer">
    <vt:lpwstr>Microsoft® Word 2016</vt:lpwstr>
  </property>
  <property fmtid="{D5CDD505-2E9C-101B-9397-08002B2CF9AE}" pid="6" name="MSIP_Label_defa4170-0d19-0005-0004-bc88714345d2_Enabled">
    <vt:lpwstr>true</vt:lpwstr>
  </property>
  <property fmtid="{D5CDD505-2E9C-101B-9397-08002B2CF9AE}" pid="7" name="MSIP_Label_defa4170-0d19-0005-0004-bc88714345d2_SetDate">
    <vt:lpwstr>2024-07-24T14:29:26Z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c5a5007f-3f84-4671-899e-ff07e7938758</vt:lpwstr>
  </property>
  <property fmtid="{D5CDD505-2E9C-101B-9397-08002B2CF9AE}" pid="11" name="MSIP_Label_defa4170-0d19-0005-0004-bc88714345d2_ActionId">
    <vt:lpwstr>7f8255d0-3c2d-4b97-aaaf-d9641eeb1bd9</vt:lpwstr>
  </property>
  <property fmtid="{D5CDD505-2E9C-101B-9397-08002B2CF9AE}" pid="12" name="MSIP_Label_defa4170-0d19-0005-0004-bc88714345d2_ContentBits">
    <vt:lpwstr>0</vt:lpwstr>
  </property>
</Properties>
</file>